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427" w:rsidRDefault="00E362F6">
      <w:pPr>
        <w:jc w:val="center"/>
      </w:pPr>
      <w:r>
        <w:rPr>
          <w:noProof/>
          <w:lang w:val="en-IN" w:eastAsia="en-IN" w:bidi="ar-SA"/>
        </w:rPr>
        <w:drawing>
          <wp:inline distT="0" distB="0" distL="0" distR="0">
            <wp:extent cx="2438400" cy="1219200"/>
            <wp:effectExtent l="19050" t="0" r="9525" b="0"/>
            <wp:docPr id="1" name="Picture 0" descr="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5" cstate="print"/>
                    <a:stretch>
                      <a:fillRect/>
                    </a:stretch>
                  </pic:blipFill>
                  <pic:spPr>
                    <a:xfrm>
                      <a:off x="0" y="0"/>
                      <a:ext cx="2438400" cy="1219200"/>
                    </a:xfrm>
                    <a:prstGeom prst="rect">
                      <a:avLst/>
                    </a:prstGeom>
                  </pic:spPr>
                </pic:pic>
              </a:graphicData>
            </a:graphic>
          </wp:inline>
        </w:drawing>
      </w:r>
      <w:r>
        <w:br/>
      </w:r>
      <w:r>
        <w:br/>
      </w:r>
      <w:r>
        <w:br/>
      </w:r>
      <w:r>
        <w:br/>
      </w:r>
      <w:r>
        <w:br/>
      </w:r>
      <w:r>
        <w:br/>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427"/>
        <w:gridCol w:w="4429"/>
      </w:tblGrid>
      <w:tr w:rsidR="00995B51" w:rsidTr="007F1D13">
        <w:tc>
          <w:tcPr>
            <w:tcW w:w="4450" w:type="dxa"/>
            <w:shd w:val="clear" w:color="auto" w:fill="auto"/>
          </w:tcPr>
          <w:p w:rsidR="00995B51" w:rsidRPr="00722E63" w:rsidRDefault="00E362F6">
            <w:pPr>
              <w:jc w:val="center"/>
            </w:pPr>
            <w:r w:rsidRPr="00722E63">
              <w:rPr>
                <w:rFonts w:ascii="Calibri (Body)" w:hAnsi="Calibri (Body)"/>
                <w:b/>
                <w:sz w:val="24"/>
                <w:szCs w:val="24"/>
              </w:rPr>
              <w:t>Project Name</w:t>
            </w:r>
          </w:p>
        </w:tc>
        <w:tc>
          <w:tcPr>
            <w:tcW w:w="4450" w:type="dxa"/>
            <w:shd w:val="clear" w:color="auto" w:fill="auto"/>
          </w:tcPr>
          <w:p w:rsidR="00995B51" w:rsidRPr="00722E63" w:rsidRDefault="00E362F6">
            <w:pPr>
              <w:jc w:val="center"/>
            </w:pPr>
            <w:r w:rsidRPr="00722E63">
              <w:rPr>
                <w:rFonts w:ascii="Calibri (Body)" w:hAnsi="Calibri (Body)"/>
                <w:sz w:val="24"/>
                <w:szCs w:val="24"/>
              </w:rPr>
              <w:t>DVWA</w:t>
            </w:r>
          </w:p>
        </w:tc>
      </w:tr>
      <w:tr w:rsidR="00995B51" w:rsidTr="007F1D13">
        <w:tc>
          <w:tcPr>
            <w:tcW w:w="4450" w:type="dxa"/>
            <w:shd w:val="clear" w:color="auto" w:fill="auto"/>
          </w:tcPr>
          <w:p w:rsidR="00995B51" w:rsidRPr="00722E63" w:rsidRDefault="00E362F6">
            <w:pPr>
              <w:jc w:val="center"/>
            </w:pPr>
            <w:r w:rsidRPr="00722E63">
              <w:rPr>
                <w:rFonts w:ascii="Calibri (Body)" w:hAnsi="Calibri (Body)"/>
                <w:b/>
                <w:sz w:val="24"/>
                <w:szCs w:val="24"/>
              </w:rPr>
              <w:t>Tested App Version</w:t>
            </w:r>
          </w:p>
        </w:tc>
        <w:tc>
          <w:tcPr>
            <w:tcW w:w="4450" w:type="dxa"/>
            <w:shd w:val="clear" w:color="auto" w:fill="auto"/>
          </w:tcPr>
          <w:p w:rsidR="00995B51" w:rsidRPr="00722E63" w:rsidRDefault="00E362F6">
            <w:pPr>
              <w:jc w:val="center"/>
            </w:pPr>
            <w:r>
              <w:rPr>
                <w:rFonts w:ascii="Calibri (Body)" w:hAnsi="Calibri (Body)"/>
                <w:sz w:val="24"/>
                <w:szCs w:val="24"/>
              </w:rPr>
              <w:t>1.0.</w:t>
            </w:r>
            <w:bookmarkStart w:id="0" w:name="_GoBack"/>
            <w:bookmarkEnd w:id="0"/>
            <w:r>
              <w:rPr>
                <w:rFonts w:ascii="Calibri (Body)" w:hAnsi="Calibri (Body)"/>
                <w:sz w:val="24"/>
                <w:szCs w:val="24"/>
              </w:rPr>
              <w:t>0</w:t>
            </w:r>
          </w:p>
        </w:tc>
      </w:tr>
      <w:tr w:rsidR="00995B51" w:rsidTr="007F1D13">
        <w:tc>
          <w:tcPr>
            <w:tcW w:w="4450" w:type="dxa"/>
            <w:shd w:val="clear" w:color="auto" w:fill="auto"/>
          </w:tcPr>
          <w:p w:rsidR="00995B51" w:rsidRPr="00722E63" w:rsidRDefault="00E362F6">
            <w:pPr>
              <w:jc w:val="center"/>
            </w:pPr>
            <w:r w:rsidRPr="00722E63">
              <w:rPr>
                <w:rFonts w:ascii="Calibri (Body)" w:hAnsi="Calibri (Body)"/>
                <w:b/>
                <w:sz w:val="24"/>
                <w:szCs w:val="24"/>
              </w:rPr>
              <w:t>Start &amp; End Dates</w:t>
            </w:r>
          </w:p>
        </w:tc>
        <w:tc>
          <w:tcPr>
            <w:tcW w:w="4450" w:type="dxa"/>
            <w:shd w:val="clear" w:color="auto" w:fill="auto"/>
          </w:tcPr>
          <w:p w:rsidR="00995B51" w:rsidRPr="00722E63" w:rsidRDefault="00E362F6">
            <w:pPr>
              <w:jc w:val="center"/>
            </w:pPr>
            <w:r w:rsidRPr="00722E63">
              <w:rPr>
                <w:rFonts w:ascii="Calibri (Body)" w:hAnsi="Calibri (Body)"/>
                <w:sz w:val="24"/>
                <w:szCs w:val="24"/>
              </w:rPr>
              <w:t>04/01/2019 - 04/26/2019</w:t>
            </w:r>
          </w:p>
        </w:tc>
      </w:tr>
      <w:tr w:rsidR="00995B51" w:rsidTr="007F1D13">
        <w:tc>
          <w:tcPr>
            <w:tcW w:w="4450" w:type="dxa"/>
            <w:shd w:val="clear" w:color="auto" w:fill="auto"/>
          </w:tcPr>
          <w:p w:rsidR="00995B51" w:rsidRPr="00722E63" w:rsidRDefault="00E362F6">
            <w:pPr>
              <w:jc w:val="center"/>
            </w:pPr>
            <w:r w:rsidRPr="00722E63">
              <w:rPr>
                <w:rFonts w:ascii="Calibri (Body)" w:hAnsi="Calibri (Body)"/>
                <w:b/>
                <w:sz w:val="24"/>
                <w:szCs w:val="24"/>
              </w:rPr>
              <w:t>Analyst Name</w:t>
            </w:r>
          </w:p>
        </w:tc>
        <w:tc>
          <w:tcPr>
            <w:tcW w:w="4450" w:type="dxa"/>
            <w:shd w:val="clear" w:color="auto" w:fill="auto"/>
          </w:tcPr>
          <w:p w:rsidR="00995B51" w:rsidRPr="00722E63" w:rsidRDefault="00E362F6">
            <w:pPr>
              <w:jc w:val="center"/>
            </w:pPr>
            <w:r>
              <w:rPr>
                <w:rFonts w:ascii="Calibri (Body)" w:hAnsi="Calibri (Body)"/>
                <w:sz w:val="24"/>
                <w:szCs w:val="24"/>
              </w:rPr>
              <w:t>Prasanth</w:t>
            </w:r>
          </w:p>
        </w:tc>
      </w:tr>
    </w:tbl>
    <w:p w:rsidR="00A77427" w:rsidRDefault="00E362F6">
      <w:r>
        <w:br w:type="page"/>
      </w:r>
    </w:p>
    <w:p w:rsidR="00A77427" w:rsidRDefault="00E362F6">
      <w:r>
        <w:rPr>
          <w:b/>
          <w:bCs/>
          <w:sz w:val="32"/>
          <w:szCs w:val="32"/>
        </w:rPr>
        <w:lastRenderedPageBreak/>
        <w:t>SUMMARY OF FINDINGS</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429"/>
        <w:gridCol w:w="4427"/>
      </w:tblGrid>
      <w:tr w:rsidR="00995B51" w:rsidTr="007F1D13">
        <w:tc>
          <w:tcPr>
            <w:tcW w:w="4450" w:type="dxa"/>
            <w:shd w:val="clear" w:color="auto" w:fill="CCCCFF"/>
          </w:tcPr>
          <w:p w:rsidR="00995B51" w:rsidRPr="00722E63" w:rsidRDefault="00E362F6">
            <w:pPr>
              <w:jc w:val="center"/>
            </w:pPr>
            <w:r w:rsidRPr="00722E63">
              <w:rPr>
                <w:rFonts w:ascii="Calibri (Body)" w:hAnsi="Calibri (Body)"/>
                <w:b/>
                <w:sz w:val="24"/>
                <w:szCs w:val="24"/>
              </w:rPr>
              <w:t>Risk</w:t>
            </w:r>
          </w:p>
        </w:tc>
        <w:tc>
          <w:tcPr>
            <w:tcW w:w="4450" w:type="dxa"/>
            <w:shd w:val="clear" w:color="auto" w:fill="CCCCFF"/>
          </w:tcPr>
          <w:p w:rsidR="00995B51" w:rsidRPr="00722E63" w:rsidRDefault="00E362F6">
            <w:pPr>
              <w:jc w:val="center"/>
            </w:pPr>
            <w:r w:rsidRPr="00722E63">
              <w:rPr>
                <w:rFonts w:ascii="Calibri (Body)" w:hAnsi="Calibri (Body)"/>
                <w:b/>
                <w:sz w:val="24"/>
                <w:szCs w:val="24"/>
              </w:rPr>
              <w:t>Count</w:t>
            </w:r>
          </w:p>
        </w:tc>
      </w:tr>
      <w:tr w:rsidR="00995B51" w:rsidTr="007F1D13">
        <w:tc>
          <w:tcPr>
            <w:tcW w:w="4450" w:type="dxa"/>
            <w:shd w:val="clear" w:color="auto" w:fill="auto"/>
          </w:tcPr>
          <w:p w:rsidR="00995B51" w:rsidRPr="00722E63" w:rsidRDefault="00E362F6">
            <w:pPr>
              <w:jc w:val="center"/>
            </w:pPr>
            <w:r w:rsidRPr="00722E63">
              <w:rPr>
                <w:rFonts w:ascii="Calibri (Body)" w:hAnsi="Calibri (Body)"/>
                <w:sz w:val="24"/>
                <w:szCs w:val="24"/>
              </w:rPr>
              <w:t>Critical</w:t>
            </w:r>
          </w:p>
        </w:tc>
        <w:tc>
          <w:tcPr>
            <w:tcW w:w="4450" w:type="dxa"/>
            <w:shd w:val="clear" w:color="auto" w:fill="auto"/>
          </w:tcPr>
          <w:p w:rsidR="00995B51" w:rsidRPr="00722E63" w:rsidRDefault="00E362F6">
            <w:pPr>
              <w:jc w:val="center"/>
            </w:pPr>
            <w:r w:rsidRPr="00722E63">
              <w:rPr>
                <w:rFonts w:ascii="Calibri (Body)" w:hAnsi="Calibri (Body)"/>
                <w:sz w:val="24"/>
                <w:szCs w:val="24"/>
              </w:rPr>
              <w:t>0</w:t>
            </w:r>
          </w:p>
        </w:tc>
      </w:tr>
      <w:tr w:rsidR="00995B51" w:rsidTr="007F1D13">
        <w:tc>
          <w:tcPr>
            <w:tcW w:w="4450" w:type="dxa"/>
            <w:shd w:val="clear" w:color="auto" w:fill="auto"/>
          </w:tcPr>
          <w:p w:rsidR="00995B51" w:rsidRPr="00722E63" w:rsidRDefault="00E362F6">
            <w:pPr>
              <w:jc w:val="center"/>
            </w:pPr>
            <w:r w:rsidRPr="00722E63">
              <w:rPr>
                <w:rFonts w:ascii="Calibri (Body)" w:hAnsi="Calibri (Body)"/>
                <w:sz w:val="24"/>
                <w:szCs w:val="24"/>
              </w:rPr>
              <w:t>High</w:t>
            </w:r>
          </w:p>
        </w:tc>
        <w:tc>
          <w:tcPr>
            <w:tcW w:w="4450" w:type="dxa"/>
            <w:shd w:val="clear" w:color="auto" w:fill="auto"/>
          </w:tcPr>
          <w:p w:rsidR="00995B51" w:rsidRPr="00722E63" w:rsidRDefault="00E362F6">
            <w:pPr>
              <w:jc w:val="center"/>
            </w:pPr>
            <w:r w:rsidRPr="00722E63">
              <w:rPr>
                <w:rFonts w:ascii="Calibri (Body)" w:hAnsi="Calibri (Body)"/>
                <w:sz w:val="24"/>
                <w:szCs w:val="24"/>
              </w:rPr>
              <w:t>3</w:t>
            </w:r>
          </w:p>
        </w:tc>
      </w:tr>
      <w:tr w:rsidR="00995B51" w:rsidTr="007F1D13">
        <w:tc>
          <w:tcPr>
            <w:tcW w:w="4450" w:type="dxa"/>
            <w:shd w:val="clear" w:color="auto" w:fill="auto"/>
          </w:tcPr>
          <w:p w:rsidR="00995B51" w:rsidRPr="00722E63" w:rsidRDefault="00E362F6">
            <w:pPr>
              <w:jc w:val="center"/>
            </w:pPr>
            <w:r w:rsidRPr="00722E63">
              <w:rPr>
                <w:rFonts w:ascii="Calibri (Body)" w:hAnsi="Calibri (Body)"/>
                <w:sz w:val="24"/>
                <w:szCs w:val="24"/>
              </w:rPr>
              <w:t>Medium</w:t>
            </w:r>
          </w:p>
        </w:tc>
        <w:tc>
          <w:tcPr>
            <w:tcW w:w="4450" w:type="dxa"/>
            <w:shd w:val="clear" w:color="auto" w:fill="auto"/>
          </w:tcPr>
          <w:p w:rsidR="00995B51" w:rsidRPr="00722E63" w:rsidRDefault="00E362F6">
            <w:pPr>
              <w:jc w:val="center"/>
            </w:pPr>
            <w:r w:rsidRPr="00722E63">
              <w:rPr>
                <w:rFonts w:ascii="Calibri (Body)" w:hAnsi="Calibri (Body)"/>
                <w:sz w:val="24"/>
                <w:szCs w:val="24"/>
              </w:rPr>
              <w:t>6</w:t>
            </w:r>
          </w:p>
        </w:tc>
      </w:tr>
      <w:tr w:rsidR="00995B51" w:rsidTr="007F1D13">
        <w:tc>
          <w:tcPr>
            <w:tcW w:w="4450" w:type="dxa"/>
            <w:shd w:val="clear" w:color="auto" w:fill="auto"/>
          </w:tcPr>
          <w:p w:rsidR="00995B51" w:rsidRPr="00722E63" w:rsidRDefault="00E362F6">
            <w:pPr>
              <w:jc w:val="center"/>
            </w:pPr>
            <w:r w:rsidRPr="00722E63">
              <w:rPr>
                <w:rFonts w:ascii="Calibri (Body)" w:hAnsi="Calibri (Body)"/>
                <w:sz w:val="24"/>
                <w:szCs w:val="24"/>
              </w:rPr>
              <w:t>Low</w:t>
            </w:r>
          </w:p>
        </w:tc>
        <w:tc>
          <w:tcPr>
            <w:tcW w:w="4450" w:type="dxa"/>
            <w:shd w:val="clear" w:color="auto" w:fill="auto"/>
          </w:tcPr>
          <w:p w:rsidR="00995B51" w:rsidRPr="00722E63" w:rsidRDefault="00E362F6">
            <w:pPr>
              <w:jc w:val="center"/>
            </w:pPr>
            <w:r w:rsidRPr="00722E63">
              <w:rPr>
                <w:rFonts w:ascii="Calibri (Body)" w:hAnsi="Calibri (Body)"/>
                <w:sz w:val="24"/>
                <w:szCs w:val="24"/>
              </w:rPr>
              <w:t>0</w:t>
            </w:r>
          </w:p>
        </w:tc>
      </w:tr>
      <w:tr w:rsidR="00995B51" w:rsidTr="007F1D13">
        <w:tc>
          <w:tcPr>
            <w:tcW w:w="4450" w:type="dxa"/>
            <w:shd w:val="clear" w:color="auto" w:fill="auto"/>
          </w:tcPr>
          <w:p w:rsidR="00995B51" w:rsidRPr="00722E63" w:rsidRDefault="00E362F6">
            <w:pPr>
              <w:jc w:val="center"/>
            </w:pPr>
            <w:r w:rsidRPr="00722E63">
              <w:rPr>
                <w:rFonts w:ascii="Calibri (Body)" w:hAnsi="Calibri (Body)"/>
                <w:sz w:val="24"/>
                <w:szCs w:val="24"/>
              </w:rPr>
              <w:t>Total</w:t>
            </w:r>
          </w:p>
        </w:tc>
        <w:tc>
          <w:tcPr>
            <w:tcW w:w="4450" w:type="dxa"/>
            <w:shd w:val="clear" w:color="auto" w:fill="auto"/>
          </w:tcPr>
          <w:p w:rsidR="00995B51" w:rsidRPr="00722E63" w:rsidRDefault="00E362F6">
            <w:pPr>
              <w:jc w:val="center"/>
            </w:pPr>
            <w:r w:rsidRPr="00722E63">
              <w:rPr>
                <w:rFonts w:ascii="Calibri (Body)" w:hAnsi="Calibri (Body)"/>
                <w:sz w:val="24"/>
                <w:szCs w:val="24"/>
              </w:rPr>
              <w:t>9</w:t>
            </w:r>
          </w:p>
        </w:tc>
      </w:tr>
    </w:tbl>
    <w:p w:rsidR="00A77427" w:rsidRDefault="00E362F6"/>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201"/>
        <w:gridCol w:w="2501"/>
        <w:gridCol w:w="1784"/>
        <w:gridCol w:w="1763"/>
        <w:gridCol w:w="1607"/>
      </w:tblGrid>
      <w:tr w:rsidR="00995B51" w:rsidTr="007F1D13">
        <w:tc>
          <w:tcPr>
            <w:tcW w:w="4261" w:type="dxa"/>
            <w:gridSpan w:val="2"/>
            <w:shd w:val="clear" w:color="auto" w:fill="CCCCFF"/>
          </w:tcPr>
          <w:p w:rsidR="00995B51" w:rsidRPr="00722E63" w:rsidRDefault="00E362F6">
            <w:pPr>
              <w:jc w:val="center"/>
            </w:pPr>
            <w:r w:rsidRPr="00722E63">
              <w:rPr>
                <w:rFonts w:ascii="Calibri (Body)" w:hAnsi="Calibri (Body)"/>
                <w:b/>
                <w:sz w:val="24"/>
                <w:szCs w:val="24"/>
              </w:rPr>
              <w:t>Vulnerability or Condition Type</w:t>
            </w:r>
          </w:p>
        </w:tc>
        <w:tc>
          <w:tcPr>
            <w:tcW w:w="4261" w:type="dxa"/>
            <w:shd w:val="clear" w:color="auto" w:fill="CCCCFF"/>
          </w:tcPr>
          <w:p w:rsidR="00995B51" w:rsidRPr="00722E63" w:rsidRDefault="00E362F6">
            <w:pPr>
              <w:jc w:val="center"/>
            </w:pPr>
            <w:r w:rsidRPr="00722E63">
              <w:rPr>
                <w:rFonts w:ascii="Calibri (Body)" w:hAnsi="Calibri (Body)"/>
                <w:b/>
                <w:sz w:val="24"/>
                <w:szCs w:val="24"/>
              </w:rPr>
              <w:t>Risk</w:t>
            </w:r>
          </w:p>
        </w:tc>
        <w:tc>
          <w:tcPr>
            <w:tcW w:w="4261" w:type="dxa"/>
            <w:shd w:val="clear" w:color="auto" w:fill="CCCCFF"/>
          </w:tcPr>
          <w:p w:rsidR="00995B51" w:rsidRPr="00722E63" w:rsidRDefault="00E362F6">
            <w:pPr>
              <w:jc w:val="center"/>
            </w:pPr>
            <w:r w:rsidRPr="00722E63">
              <w:rPr>
                <w:rFonts w:ascii="Calibri (Body)" w:hAnsi="Calibri (Body)"/>
                <w:b/>
                <w:sz w:val="24"/>
                <w:szCs w:val="24"/>
              </w:rPr>
              <w:t>Severity</w:t>
            </w:r>
          </w:p>
        </w:tc>
        <w:tc>
          <w:tcPr>
            <w:tcW w:w="4261" w:type="dxa"/>
            <w:shd w:val="clear" w:color="auto" w:fill="CCCCFF"/>
          </w:tcPr>
          <w:p w:rsidR="00995B51" w:rsidRPr="00722E63" w:rsidRDefault="00E362F6">
            <w:pPr>
              <w:jc w:val="center"/>
            </w:pPr>
            <w:r w:rsidRPr="00722E63">
              <w:rPr>
                <w:rFonts w:ascii="Calibri (Body)" w:hAnsi="Calibri (Body)"/>
                <w:b/>
                <w:sz w:val="24"/>
                <w:szCs w:val="24"/>
              </w:rPr>
              <w:t>Retest Status</w:t>
            </w:r>
          </w:p>
        </w:tc>
      </w:tr>
      <w:tr w:rsidR="00995B51" w:rsidTr="007F1D13">
        <w:tc>
          <w:tcPr>
            <w:tcW w:w="4261" w:type="dxa"/>
            <w:shd w:val="clear" w:color="auto" w:fill="FF9900"/>
          </w:tcPr>
          <w:p w:rsidR="00995B51" w:rsidRPr="00722E63" w:rsidRDefault="00E362F6">
            <w:pPr>
              <w:jc w:val="center"/>
            </w:pPr>
            <w:r w:rsidRPr="00722E63">
              <w:rPr>
                <w:rFonts w:ascii="Calibri (Body)" w:hAnsi="Calibri (Body)"/>
                <w:b/>
                <w:sz w:val="24"/>
                <w:szCs w:val="24"/>
              </w:rPr>
              <w:t>1</w:t>
            </w:r>
          </w:p>
        </w:tc>
        <w:tc>
          <w:tcPr>
            <w:tcW w:w="4261" w:type="dxa"/>
            <w:shd w:val="clear" w:color="auto" w:fill="DBE5F1"/>
          </w:tcPr>
          <w:p w:rsidR="00995B51" w:rsidRPr="00722E63" w:rsidRDefault="00E362F6">
            <w:pPr>
              <w:jc w:val="center"/>
            </w:pPr>
            <w:r w:rsidRPr="00722E63">
              <w:rPr>
                <w:rFonts w:ascii="Calibri (Body)" w:hAnsi="Calibri (Body)"/>
                <w:b/>
                <w:sz w:val="24"/>
                <w:szCs w:val="24"/>
              </w:rPr>
              <w:t>Weak Session ID</w:t>
            </w:r>
          </w:p>
        </w:tc>
        <w:tc>
          <w:tcPr>
            <w:tcW w:w="4261" w:type="dxa"/>
            <w:shd w:val="clear" w:color="auto" w:fill="auto"/>
          </w:tcPr>
          <w:p w:rsidR="00995B51" w:rsidRPr="00722E63" w:rsidRDefault="00E362F6">
            <w:pPr>
              <w:jc w:val="center"/>
            </w:pPr>
            <w:r w:rsidRPr="00722E63">
              <w:rPr>
                <w:rFonts w:ascii="Calibri (Body)" w:hAnsi="Calibri (Body)"/>
                <w:b/>
                <w:sz w:val="24"/>
                <w:szCs w:val="24"/>
              </w:rPr>
              <w:t>Medium</w:t>
            </w:r>
          </w:p>
        </w:tc>
        <w:tc>
          <w:tcPr>
            <w:tcW w:w="4261" w:type="dxa"/>
            <w:shd w:val="clear" w:color="auto" w:fill="auto"/>
          </w:tcPr>
          <w:p w:rsidR="00995B51" w:rsidRPr="00722E63" w:rsidRDefault="00E362F6">
            <w:pPr>
              <w:jc w:val="center"/>
            </w:pPr>
            <w:r w:rsidRPr="00722E63">
              <w:rPr>
                <w:rFonts w:ascii="Calibri (Body)" w:hAnsi="Calibri (Body)"/>
                <w:sz w:val="24"/>
                <w:szCs w:val="24"/>
              </w:rPr>
              <w:t>Medium</w:t>
            </w:r>
          </w:p>
        </w:tc>
        <w:tc>
          <w:tcPr>
            <w:tcW w:w="4261" w:type="dxa"/>
            <w:shd w:val="clear" w:color="auto" w:fill="auto"/>
          </w:tcPr>
          <w:p w:rsidR="00995B51" w:rsidRPr="00722E63" w:rsidRDefault="00E362F6">
            <w:pPr>
              <w:jc w:val="center"/>
            </w:pPr>
          </w:p>
        </w:tc>
      </w:tr>
      <w:tr w:rsidR="00995B51" w:rsidTr="007F1D13">
        <w:tc>
          <w:tcPr>
            <w:tcW w:w="4261" w:type="dxa"/>
            <w:shd w:val="clear" w:color="auto" w:fill="FF9900"/>
          </w:tcPr>
          <w:p w:rsidR="00995B51" w:rsidRPr="00722E63" w:rsidRDefault="00E362F6">
            <w:pPr>
              <w:jc w:val="center"/>
            </w:pPr>
            <w:r w:rsidRPr="00722E63">
              <w:rPr>
                <w:rFonts w:ascii="Calibri (Body)" w:hAnsi="Calibri (Body)"/>
                <w:b/>
                <w:sz w:val="24"/>
                <w:szCs w:val="24"/>
              </w:rPr>
              <w:t>2</w:t>
            </w:r>
          </w:p>
        </w:tc>
        <w:tc>
          <w:tcPr>
            <w:tcW w:w="4261" w:type="dxa"/>
            <w:shd w:val="clear" w:color="auto" w:fill="DBE5F1"/>
          </w:tcPr>
          <w:p w:rsidR="00995B51" w:rsidRPr="00722E63" w:rsidRDefault="00E362F6">
            <w:pPr>
              <w:jc w:val="center"/>
            </w:pPr>
            <w:r w:rsidRPr="00722E63">
              <w:rPr>
                <w:rFonts w:ascii="Calibri (Body)" w:hAnsi="Calibri (Body)"/>
                <w:b/>
                <w:sz w:val="24"/>
                <w:szCs w:val="24"/>
              </w:rPr>
              <w:t>WEAK PASSWORD POLICY</w:t>
            </w:r>
          </w:p>
        </w:tc>
        <w:tc>
          <w:tcPr>
            <w:tcW w:w="4261" w:type="dxa"/>
            <w:shd w:val="clear" w:color="auto" w:fill="auto"/>
          </w:tcPr>
          <w:p w:rsidR="00995B51" w:rsidRPr="00722E63" w:rsidRDefault="00E362F6">
            <w:pPr>
              <w:jc w:val="center"/>
            </w:pPr>
            <w:r w:rsidRPr="00722E63">
              <w:rPr>
                <w:rFonts w:ascii="Calibri (Body)" w:hAnsi="Calibri (Body)"/>
                <w:b/>
                <w:sz w:val="24"/>
                <w:szCs w:val="24"/>
              </w:rPr>
              <w:t>Medium</w:t>
            </w:r>
          </w:p>
        </w:tc>
        <w:tc>
          <w:tcPr>
            <w:tcW w:w="4261" w:type="dxa"/>
            <w:shd w:val="clear" w:color="auto" w:fill="auto"/>
          </w:tcPr>
          <w:p w:rsidR="00995B51" w:rsidRPr="00722E63" w:rsidRDefault="00E362F6">
            <w:pPr>
              <w:jc w:val="center"/>
            </w:pPr>
            <w:r w:rsidRPr="00722E63">
              <w:rPr>
                <w:rFonts w:ascii="Calibri (Body)" w:hAnsi="Calibri (Body)"/>
                <w:sz w:val="24"/>
                <w:szCs w:val="24"/>
              </w:rPr>
              <w:t>Medium</w:t>
            </w:r>
          </w:p>
        </w:tc>
        <w:tc>
          <w:tcPr>
            <w:tcW w:w="4261" w:type="dxa"/>
            <w:shd w:val="clear" w:color="auto" w:fill="auto"/>
          </w:tcPr>
          <w:p w:rsidR="00995B51" w:rsidRPr="00722E63" w:rsidRDefault="00E362F6">
            <w:pPr>
              <w:jc w:val="center"/>
            </w:pPr>
          </w:p>
        </w:tc>
      </w:tr>
      <w:tr w:rsidR="00995B51" w:rsidTr="007F1D13">
        <w:tc>
          <w:tcPr>
            <w:tcW w:w="4261" w:type="dxa"/>
            <w:shd w:val="clear" w:color="auto" w:fill="FF9900"/>
          </w:tcPr>
          <w:p w:rsidR="00995B51" w:rsidRPr="00722E63" w:rsidRDefault="00E362F6">
            <w:pPr>
              <w:jc w:val="center"/>
            </w:pPr>
            <w:r w:rsidRPr="00722E63">
              <w:rPr>
                <w:rFonts w:ascii="Calibri (Body)" w:hAnsi="Calibri (Body)"/>
                <w:b/>
                <w:sz w:val="24"/>
                <w:szCs w:val="24"/>
              </w:rPr>
              <w:t>3</w:t>
            </w:r>
          </w:p>
        </w:tc>
        <w:tc>
          <w:tcPr>
            <w:tcW w:w="4261" w:type="dxa"/>
            <w:shd w:val="clear" w:color="auto" w:fill="DBE5F1"/>
          </w:tcPr>
          <w:p w:rsidR="00995B51" w:rsidRPr="00722E63" w:rsidRDefault="00E362F6">
            <w:pPr>
              <w:jc w:val="center"/>
            </w:pPr>
            <w:r w:rsidRPr="00722E63">
              <w:rPr>
                <w:rFonts w:ascii="Calibri (Body)" w:hAnsi="Calibri (Body)"/>
                <w:b/>
                <w:sz w:val="24"/>
                <w:szCs w:val="24"/>
              </w:rPr>
              <w:t>Autocomplete on sensitive fields</w:t>
            </w:r>
          </w:p>
        </w:tc>
        <w:tc>
          <w:tcPr>
            <w:tcW w:w="4261" w:type="dxa"/>
            <w:shd w:val="clear" w:color="auto" w:fill="auto"/>
          </w:tcPr>
          <w:p w:rsidR="00995B51" w:rsidRPr="00722E63" w:rsidRDefault="00E362F6">
            <w:pPr>
              <w:jc w:val="center"/>
            </w:pPr>
            <w:r w:rsidRPr="00722E63">
              <w:rPr>
                <w:rFonts w:ascii="Calibri (Body)" w:hAnsi="Calibri (Body)"/>
                <w:b/>
                <w:sz w:val="24"/>
                <w:szCs w:val="24"/>
              </w:rPr>
              <w:t>Medium</w:t>
            </w:r>
          </w:p>
        </w:tc>
        <w:tc>
          <w:tcPr>
            <w:tcW w:w="4261" w:type="dxa"/>
            <w:shd w:val="clear" w:color="auto" w:fill="auto"/>
          </w:tcPr>
          <w:p w:rsidR="00995B51" w:rsidRPr="00722E63" w:rsidRDefault="00E362F6">
            <w:pPr>
              <w:jc w:val="center"/>
            </w:pPr>
            <w:r w:rsidRPr="00722E63">
              <w:rPr>
                <w:rFonts w:ascii="Calibri (Body)" w:hAnsi="Calibri (Body)"/>
                <w:sz w:val="24"/>
                <w:szCs w:val="24"/>
              </w:rPr>
              <w:t>Medium</w:t>
            </w:r>
          </w:p>
        </w:tc>
        <w:tc>
          <w:tcPr>
            <w:tcW w:w="4261" w:type="dxa"/>
            <w:shd w:val="clear" w:color="auto" w:fill="auto"/>
          </w:tcPr>
          <w:p w:rsidR="00995B51" w:rsidRPr="00722E63" w:rsidRDefault="00E362F6">
            <w:pPr>
              <w:jc w:val="center"/>
            </w:pPr>
          </w:p>
        </w:tc>
      </w:tr>
      <w:tr w:rsidR="00995B51" w:rsidTr="007F1D13">
        <w:tc>
          <w:tcPr>
            <w:tcW w:w="4261" w:type="dxa"/>
            <w:shd w:val="clear" w:color="auto" w:fill="FF9900"/>
          </w:tcPr>
          <w:p w:rsidR="00995B51" w:rsidRPr="00722E63" w:rsidRDefault="00E362F6">
            <w:pPr>
              <w:jc w:val="center"/>
            </w:pPr>
            <w:r w:rsidRPr="00722E63">
              <w:rPr>
                <w:rFonts w:ascii="Calibri (Body)" w:hAnsi="Calibri (Body)"/>
                <w:b/>
                <w:sz w:val="24"/>
                <w:szCs w:val="24"/>
              </w:rPr>
              <w:t>4</w:t>
            </w:r>
          </w:p>
        </w:tc>
        <w:tc>
          <w:tcPr>
            <w:tcW w:w="4261" w:type="dxa"/>
            <w:shd w:val="clear" w:color="auto" w:fill="DBE5F1"/>
          </w:tcPr>
          <w:p w:rsidR="00995B51" w:rsidRPr="00722E63" w:rsidRDefault="00E362F6">
            <w:pPr>
              <w:jc w:val="center"/>
            </w:pPr>
            <w:r w:rsidRPr="00722E63">
              <w:rPr>
                <w:rFonts w:ascii="Calibri (Body)" w:hAnsi="Calibri (Body)"/>
                <w:b/>
                <w:sz w:val="24"/>
                <w:szCs w:val="24"/>
              </w:rPr>
              <w:t>MISSING SECURITY HEADERS</w:t>
            </w:r>
          </w:p>
        </w:tc>
        <w:tc>
          <w:tcPr>
            <w:tcW w:w="4261" w:type="dxa"/>
            <w:shd w:val="clear" w:color="auto" w:fill="auto"/>
          </w:tcPr>
          <w:p w:rsidR="00995B51" w:rsidRPr="00722E63" w:rsidRDefault="00E362F6">
            <w:pPr>
              <w:jc w:val="center"/>
            </w:pPr>
            <w:r w:rsidRPr="00722E63">
              <w:rPr>
                <w:rFonts w:ascii="Calibri (Body)" w:hAnsi="Calibri (Body)"/>
                <w:b/>
                <w:sz w:val="24"/>
                <w:szCs w:val="24"/>
              </w:rPr>
              <w:t>Medium</w:t>
            </w:r>
          </w:p>
        </w:tc>
        <w:tc>
          <w:tcPr>
            <w:tcW w:w="4261" w:type="dxa"/>
            <w:shd w:val="clear" w:color="auto" w:fill="auto"/>
          </w:tcPr>
          <w:p w:rsidR="00995B51" w:rsidRPr="00722E63" w:rsidRDefault="00E362F6">
            <w:pPr>
              <w:jc w:val="center"/>
            </w:pPr>
            <w:r w:rsidRPr="00722E63">
              <w:rPr>
                <w:rFonts w:ascii="Calibri (Body)" w:hAnsi="Calibri (Body)"/>
                <w:sz w:val="24"/>
                <w:szCs w:val="24"/>
              </w:rPr>
              <w:t>Medium</w:t>
            </w:r>
          </w:p>
        </w:tc>
        <w:tc>
          <w:tcPr>
            <w:tcW w:w="4261" w:type="dxa"/>
            <w:shd w:val="clear" w:color="auto" w:fill="auto"/>
          </w:tcPr>
          <w:p w:rsidR="00995B51" w:rsidRPr="00722E63" w:rsidRDefault="00E362F6">
            <w:pPr>
              <w:jc w:val="center"/>
            </w:pPr>
          </w:p>
        </w:tc>
      </w:tr>
      <w:tr w:rsidR="00995B51" w:rsidTr="007F1D13">
        <w:tc>
          <w:tcPr>
            <w:tcW w:w="4261" w:type="dxa"/>
            <w:shd w:val="clear" w:color="auto" w:fill="FF9900"/>
          </w:tcPr>
          <w:p w:rsidR="00995B51" w:rsidRPr="00722E63" w:rsidRDefault="00E362F6">
            <w:pPr>
              <w:jc w:val="center"/>
            </w:pPr>
            <w:r w:rsidRPr="00722E63">
              <w:rPr>
                <w:rFonts w:ascii="Calibri (Body)" w:hAnsi="Calibri (Body)"/>
                <w:b/>
                <w:sz w:val="24"/>
                <w:szCs w:val="24"/>
              </w:rPr>
              <w:t>5</w:t>
            </w:r>
          </w:p>
        </w:tc>
        <w:tc>
          <w:tcPr>
            <w:tcW w:w="4261" w:type="dxa"/>
            <w:shd w:val="clear" w:color="auto" w:fill="DBE5F1"/>
          </w:tcPr>
          <w:p w:rsidR="00995B51" w:rsidRPr="00722E63" w:rsidRDefault="00E362F6">
            <w:pPr>
              <w:jc w:val="center"/>
            </w:pPr>
            <w:r w:rsidRPr="00722E63">
              <w:rPr>
                <w:rFonts w:ascii="Calibri (Body)" w:hAnsi="Calibri (Body)"/>
                <w:b/>
                <w:sz w:val="24"/>
                <w:szCs w:val="24"/>
              </w:rPr>
              <w:t>SQL INJECTION</w:t>
            </w:r>
          </w:p>
        </w:tc>
        <w:tc>
          <w:tcPr>
            <w:tcW w:w="4261" w:type="dxa"/>
            <w:shd w:val="clear" w:color="auto" w:fill="auto"/>
          </w:tcPr>
          <w:p w:rsidR="00995B51" w:rsidRPr="00722E63" w:rsidRDefault="00E362F6">
            <w:pPr>
              <w:jc w:val="center"/>
            </w:pPr>
            <w:r w:rsidRPr="00722E63">
              <w:rPr>
                <w:rFonts w:ascii="Calibri (Body)" w:hAnsi="Calibri (Body)"/>
                <w:b/>
                <w:sz w:val="24"/>
                <w:szCs w:val="24"/>
              </w:rPr>
              <w:t>High</w:t>
            </w:r>
          </w:p>
        </w:tc>
        <w:tc>
          <w:tcPr>
            <w:tcW w:w="4261" w:type="dxa"/>
            <w:shd w:val="clear" w:color="auto" w:fill="auto"/>
          </w:tcPr>
          <w:p w:rsidR="00995B51" w:rsidRPr="00722E63" w:rsidRDefault="00E362F6">
            <w:pPr>
              <w:jc w:val="center"/>
            </w:pPr>
            <w:r w:rsidRPr="00722E63">
              <w:rPr>
                <w:rFonts w:ascii="Calibri (Body)" w:hAnsi="Calibri (Body)"/>
                <w:sz w:val="24"/>
                <w:szCs w:val="24"/>
              </w:rPr>
              <w:t>High</w:t>
            </w:r>
          </w:p>
        </w:tc>
        <w:tc>
          <w:tcPr>
            <w:tcW w:w="4261" w:type="dxa"/>
            <w:shd w:val="clear" w:color="auto" w:fill="auto"/>
          </w:tcPr>
          <w:p w:rsidR="00995B51" w:rsidRPr="00722E63" w:rsidRDefault="00E362F6">
            <w:pPr>
              <w:jc w:val="center"/>
            </w:pPr>
          </w:p>
        </w:tc>
      </w:tr>
      <w:tr w:rsidR="00995B51" w:rsidTr="007F1D13">
        <w:tc>
          <w:tcPr>
            <w:tcW w:w="4261" w:type="dxa"/>
            <w:shd w:val="clear" w:color="auto" w:fill="FF9900"/>
          </w:tcPr>
          <w:p w:rsidR="00995B51" w:rsidRPr="00722E63" w:rsidRDefault="00E362F6">
            <w:pPr>
              <w:jc w:val="center"/>
            </w:pPr>
            <w:r w:rsidRPr="00722E63">
              <w:rPr>
                <w:rFonts w:ascii="Calibri (Body)" w:hAnsi="Calibri (Body)"/>
                <w:b/>
                <w:sz w:val="24"/>
                <w:szCs w:val="24"/>
              </w:rPr>
              <w:t>6</w:t>
            </w:r>
          </w:p>
        </w:tc>
        <w:tc>
          <w:tcPr>
            <w:tcW w:w="4261" w:type="dxa"/>
            <w:shd w:val="clear" w:color="auto" w:fill="DBE5F1"/>
          </w:tcPr>
          <w:p w:rsidR="00995B51" w:rsidRPr="00722E63" w:rsidRDefault="00E362F6">
            <w:pPr>
              <w:jc w:val="center"/>
            </w:pPr>
            <w:r w:rsidRPr="00722E63">
              <w:rPr>
                <w:rFonts w:ascii="Calibri (Body)" w:hAnsi="Calibri (Body)"/>
                <w:b/>
                <w:sz w:val="24"/>
                <w:szCs w:val="24"/>
              </w:rPr>
              <w:t>Cross site scripting – reflected</w:t>
            </w:r>
          </w:p>
        </w:tc>
        <w:tc>
          <w:tcPr>
            <w:tcW w:w="4261" w:type="dxa"/>
            <w:shd w:val="clear" w:color="auto" w:fill="auto"/>
          </w:tcPr>
          <w:p w:rsidR="00995B51" w:rsidRPr="00722E63" w:rsidRDefault="00E362F6">
            <w:pPr>
              <w:jc w:val="center"/>
            </w:pPr>
            <w:r w:rsidRPr="00722E63">
              <w:rPr>
                <w:rFonts w:ascii="Calibri (Body)" w:hAnsi="Calibri (Body)"/>
                <w:b/>
                <w:sz w:val="24"/>
                <w:szCs w:val="24"/>
              </w:rPr>
              <w:t>High</w:t>
            </w:r>
          </w:p>
        </w:tc>
        <w:tc>
          <w:tcPr>
            <w:tcW w:w="4261" w:type="dxa"/>
            <w:shd w:val="clear" w:color="auto" w:fill="auto"/>
          </w:tcPr>
          <w:p w:rsidR="00995B51" w:rsidRPr="00722E63" w:rsidRDefault="00E362F6">
            <w:pPr>
              <w:jc w:val="center"/>
            </w:pPr>
            <w:r w:rsidRPr="00722E63">
              <w:rPr>
                <w:rFonts w:ascii="Calibri (Body)" w:hAnsi="Calibri (Body)"/>
                <w:sz w:val="24"/>
                <w:szCs w:val="24"/>
              </w:rPr>
              <w:t>High</w:t>
            </w:r>
          </w:p>
        </w:tc>
        <w:tc>
          <w:tcPr>
            <w:tcW w:w="4261" w:type="dxa"/>
            <w:shd w:val="clear" w:color="auto" w:fill="auto"/>
          </w:tcPr>
          <w:p w:rsidR="00995B51" w:rsidRPr="00722E63" w:rsidRDefault="00E362F6">
            <w:pPr>
              <w:jc w:val="center"/>
            </w:pPr>
          </w:p>
        </w:tc>
      </w:tr>
      <w:tr w:rsidR="00995B51" w:rsidTr="007F1D13">
        <w:tc>
          <w:tcPr>
            <w:tcW w:w="4261" w:type="dxa"/>
            <w:shd w:val="clear" w:color="auto" w:fill="FF9900"/>
          </w:tcPr>
          <w:p w:rsidR="00995B51" w:rsidRPr="00722E63" w:rsidRDefault="00E362F6">
            <w:pPr>
              <w:jc w:val="center"/>
            </w:pPr>
            <w:r w:rsidRPr="00722E63">
              <w:rPr>
                <w:rFonts w:ascii="Calibri (Body)" w:hAnsi="Calibri (Body)"/>
                <w:b/>
                <w:sz w:val="24"/>
                <w:szCs w:val="24"/>
              </w:rPr>
              <w:t>7</w:t>
            </w:r>
          </w:p>
        </w:tc>
        <w:tc>
          <w:tcPr>
            <w:tcW w:w="4261" w:type="dxa"/>
            <w:shd w:val="clear" w:color="auto" w:fill="DBE5F1"/>
          </w:tcPr>
          <w:p w:rsidR="00995B51" w:rsidRPr="00722E63" w:rsidRDefault="00E362F6">
            <w:pPr>
              <w:jc w:val="center"/>
            </w:pPr>
            <w:r w:rsidRPr="00722E63">
              <w:rPr>
                <w:rFonts w:ascii="Calibri (Body)" w:hAnsi="Calibri (Body)"/>
                <w:b/>
                <w:sz w:val="24"/>
                <w:szCs w:val="24"/>
              </w:rPr>
              <w:t xml:space="preserve">Direct </w:t>
            </w:r>
            <w:r w:rsidRPr="00722E63">
              <w:rPr>
                <w:rFonts w:ascii="Calibri (Body)" w:hAnsi="Calibri (Body)"/>
                <w:b/>
                <w:sz w:val="24"/>
                <w:szCs w:val="24"/>
              </w:rPr>
              <w:t>Dynamic Code Execution - Eval Injection</w:t>
            </w:r>
          </w:p>
        </w:tc>
        <w:tc>
          <w:tcPr>
            <w:tcW w:w="4261" w:type="dxa"/>
            <w:shd w:val="clear" w:color="auto" w:fill="auto"/>
          </w:tcPr>
          <w:p w:rsidR="00995B51" w:rsidRPr="00722E63" w:rsidRDefault="00E362F6">
            <w:pPr>
              <w:jc w:val="center"/>
            </w:pPr>
            <w:r w:rsidRPr="00722E63">
              <w:rPr>
                <w:rFonts w:ascii="Calibri (Body)" w:hAnsi="Calibri (Body)"/>
                <w:b/>
                <w:sz w:val="24"/>
                <w:szCs w:val="24"/>
              </w:rPr>
              <w:t>High</w:t>
            </w:r>
          </w:p>
        </w:tc>
        <w:tc>
          <w:tcPr>
            <w:tcW w:w="4261" w:type="dxa"/>
            <w:shd w:val="clear" w:color="auto" w:fill="auto"/>
          </w:tcPr>
          <w:p w:rsidR="00995B51" w:rsidRPr="00722E63" w:rsidRDefault="00E362F6">
            <w:pPr>
              <w:jc w:val="center"/>
            </w:pPr>
            <w:r w:rsidRPr="00722E63">
              <w:rPr>
                <w:rFonts w:ascii="Calibri (Body)" w:hAnsi="Calibri (Body)"/>
                <w:sz w:val="24"/>
                <w:szCs w:val="24"/>
              </w:rPr>
              <w:t>High</w:t>
            </w:r>
          </w:p>
        </w:tc>
        <w:tc>
          <w:tcPr>
            <w:tcW w:w="4261" w:type="dxa"/>
            <w:shd w:val="clear" w:color="auto" w:fill="auto"/>
          </w:tcPr>
          <w:p w:rsidR="00995B51" w:rsidRPr="00722E63" w:rsidRDefault="00E362F6">
            <w:pPr>
              <w:jc w:val="center"/>
            </w:pPr>
          </w:p>
        </w:tc>
      </w:tr>
      <w:tr w:rsidR="00995B51" w:rsidTr="007F1D13">
        <w:tc>
          <w:tcPr>
            <w:tcW w:w="4261" w:type="dxa"/>
            <w:shd w:val="clear" w:color="auto" w:fill="FF9900"/>
          </w:tcPr>
          <w:p w:rsidR="00995B51" w:rsidRPr="00722E63" w:rsidRDefault="00E362F6">
            <w:pPr>
              <w:jc w:val="center"/>
            </w:pPr>
            <w:r w:rsidRPr="00722E63">
              <w:rPr>
                <w:rFonts w:ascii="Calibri (Body)" w:hAnsi="Calibri (Body)"/>
                <w:b/>
                <w:sz w:val="24"/>
                <w:szCs w:val="24"/>
              </w:rPr>
              <w:t>8</w:t>
            </w:r>
          </w:p>
        </w:tc>
        <w:tc>
          <w:tcPr>
            <w:tcW w:w="4261" w:type="dxa"/>
            <w:shd w:val="clear" w:color="auto" w:fill="DBE5F1"/>
          </w:tcPr>
          <w:p w:rsidR="00995B51" w:rsidRPr="00722E63" w:rsidRDefault="00E362F6">
            <w:pPr>
              <w:jc w:val="center"/>
            </w:pPr>
            <w:r w:rsidRPr="00722E63">
              <w:rPr>
                <w:rFonts w:ascii="Calibri (Body)" w:hAnsi="Calibri (Body)"/>
                <w:b/>
                <w:sz w:val="24"/>
                <w:szCs w:val="24"/>
              </w:rPr>
              <w:t>HTTP VERB TAMPERING</w:t>
            </w:r>
          </w:p>
        </w:tc>
        <w:tc>
          <w:tcPr>
            <w:tcW w:w="4261" w:type="dxa"/>
            <w:shd w:val="clear" w:color="auto" w:fill="auto"/>
          </w:tcPr>
          <w:p w:rsidR="00995B51" w:rsidRPr="00722E63" w:rsidRDefault="00E362F6">
            <w:pPr>
              <w:jc w:val="center"/>
            </w:pPr>
            <w:r w:rsidRPr="00722E63">
              <w:rPr>
                <w:rFonts w:ascii="Calibri (Body)" w:hAnsi="Calibri (Body)"/>
                <w:b/>
                <w:sz w:val="24"/>
                <w:szCs w:val="24"/>
              </w:rPr>
              <w:t>Medium</w:t>
            </w:r>
          </w:p>
        </w:tc>
        <w:tc>
          <w:tcPr>
            <w:tcW w:w="4261" w:type="dxa"/>
            <w:shd w:val="clear" w:color="auto" w:fill="auto"/>
          </w:tcPr>
          <w:p w:rsidR="00995B51" w:rsidRPr="00722E63" w:rsidRDefault="00E362F6">
            <w:pPr>
              <w:jc w:val="center"/>
            </w:pPr>
            <w:r w:rsidRPr="00722E63">
              <w:rPr>
                <w:rFonts w:ascii="Calibri (Body)" w:hAnsi="Calibri (Body)"/>
                <w:sz w:val="24"/>
                <w:szCs w:val="24"/>
              </w:rPr>
              <w:t>Medium</w:t>
            </w:r>
          </w:p>
        </w:tc>
        <w:tc>
          <w:tcPr>
            <w:tcW w:w="4261" w:type="dxa"/>
            <w:shd w:val="clear" w:color="auto" w:fill="auto"/>
          </w:tcPr>
          <w:p w:rsidR="00995B51" w:rsidRPr="00722E63" w:rsidRDefault="00E362F6">
            <w:pPr>
              <w:jc w:val="center"/>
            </w:pPr>
          </w:p>
        </w:tc>
      </w:tr>
      <w:tr w:rsidR="00995B51" w:rsidTr="007F1D13">
        <w:tc>
          <w:tcPr>
            <w:tcW w:w="4261" w:type="dxa"/>
            <w:shd w:val="clear" w:color="auto" w:fill="FF9900"/>
          </w:tcPr>
          <w:p w:rsidR="00995B51" w:rsidRPr="00722E63" w:rsidRDefault="00E362F6">
            <w:pPr>
              <w:jc w:val="center"/>
            </w:pPr>
            <w:r w:rsidRPr="00722E63">
              <w:rPr>
                <w:rFonts w:ascii="Calibri (Body)" w:hAnsi="Calibri (Body)"/>
                <w:b/>
                <w:sz w:val="24"/>
                <w:szCs w:val="24"/>
              </w:rPr>
              <w:t>9</w:t>
            </w:r>
          </w:p>
        </w:tc>
        <w:tc>
          <w:tcPr>
            <w:tcW w:w="4261" w:type="dxa"/>
            <w:shd w:val="clear" w:color="auto" w:fill="DBE5F1"/>
          </w:tcPr>
          <w:p w:rsidR="00995B51" w:rsidRPr="00722E63" w:rsidRDefault="00E362F6">
            <w:pPr>
              <w:jc w:val="center"/>
            </w:pPr>
            <w:r w:rsidRPr="00722E63">
              <w:rPr>
                <w:rFonts w:ascii="Calibri (Body)" w:hAnsi="Calibri (Body)"/>
                <w:b/>
                <w:sz w:val="24"/>
                <w:szCs w:val="24"/>
              </w:rPr>
              <w:t xml:space="preserve">SENSITIVE INFORMATION IN RESPONSE </w:t>
            </w:r>
            <w:r w:rsidRPr="00722E63">
              <w:rPr>
                <w:rFonts w:ascii="Calibri (Body)" w:hAnsi="Calibri (Body)"/>
                <w:b/>
                <w:sz w:val="24"/>
                <w:szCs w:val="24"/>
              </w:rPr>
              <w:lastRenderedPageBreak/>
              <w:t>HEADERS</w:t>
            </w:r>
          </w:p>
        </w:tc>
        <w:tc>
          <w:tcPr>
            <w:tcW w:w="4261" w:type="dxa"/>
            <w:shd w:val="clear" w:color="auto" w:fill="auto"/>
          </w:tcPr>
          <w:p w:rsidR="00995B51" w:rsidRPr="00722E63" w:rsidRDefault="00E362F6">
            <w:pPr>
              <w:jc w:val="center"/>
            </w:pPr>
            <w:r w:rsidRPr="00722E63">
              <w:rPr>
                <w:rFonts w:ascii="Calibri (Body)" w:hAnsi="Calibri (Body)"/>
                <w:b/>
                <w:sz w:val="24"/>
                <w:szCs w:val="24"/>
              </w:rPr>
              <w:lastRenderedPageBreak/>
              <w:t>Medium</w:t>
            </w:r>
          </w:p>
        </w:tc>
        <w:tc>
          <w:tcPr>
            <w:tcW w:w="4261" w:type="dxa"/>
            <w:shd w:val="clear" w:color="auto" w:fill="auto"/>
          </w:tcPr>
          <w:p w:rsidR="00995B51" w:rsidRPr="00722E63" w:rsidRDefault="00E362F6">
            <w:pPr>
              <w:jc w:val="center"/>
            </w:pPr>
            <w:r w:rsidRPr="00722E63">
              <w:rPr>
                <w:rFonts w:ascii="Calibri (Body)" w:hAnsi="Calibri (Body)"/>
                <w:sz w:val="24"/>
                <w:szCs w:val="24"/>
              </w:rPr>
              <w:t>Medium</w:t>
            </w:r>
          </w:p>
        </w:tc>
        <w:tc>
          <w:tcPr>
            <w:tcW w:w="4261" w:type="dxa"/>
            <w:shd w:val="clear" w:color="auto" w:fill="auto"/>
          </w:tcPr>
          <w:p w:rsidR="00995B51" w:rsidRPr="00722E63" w:rsidRDefault="00E362F6">
            <w:pPr>
              <w:jc w:val="center"/>
            </w:pPr>
          </w:p>
        </w:tc>
      </w:tr>
    </w:tbl>
    <w:p w:rsidR="00A77427" w:rsidRDefault="00E362F6">
      <w:r>
        <w:br w:type="page"/>
      </w:r>
    </w:p>
    <w:p w:rsidR="00A77427" w:rsidRDefault="00E362F6">
      <w:r>
        <w:rPr>
          <w:b/>
          <w:bCs/>
          <w:sz w:val="32"/>
          <w:szCs w:val="32"/>
        </w:rPr>
        <w:lastRenderedPageBreak/>
        <w:t>DETAILED FINDINGS</w:t>
      </w:r>
      <w:r>
        <w:br/>
      </w:r>
      <w:r>
        <w:rPr>
          <w:b/>
          <w:bCs/>
          <w:color w:val="1F497D"/>
          <w:sz w:val="24"/>
          <w:szCs w:val="24"/>
        </w:rPr>
        <w:t>Finding #1: Weak Session ID</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856"/>
      </w:tblGrid>
      <w:tr w:rsidR="00995B51" w:rsidTr="007F1D13">
        <w:tc>
          <w:tcPr>
            <w:tcW w:w="14261" w:type="dxa"/>
            <w:shd w:val="clear" w:color="auto" w:fill="C5D8F1"/>
          </w:tcPr>
          <w:p w:rsidR="00995B51" w:rsidRPr="00722E63" w:rsidRDefault="00E362F6">
            <w:r w:rsidRPr="00722E63">
              <w:rPr>
                <w:rFonts w:ascii="Calibri (Body)" w:hAnsi="Calibri (Body)"/>
                <w:b/>
                <w:sz w:val="24"/>
                <w:szCs w:val="24"/>
              </w:rPr>
              <w:t>Risk</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Medium</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Severity</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Medium</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CVSS Base Score</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4.3</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Vector</w:t>
            </w:r>
          </w:p>
        </w:tc>
      </w:tr>
      <w:tr w:rsidR="00995B51" w:rsidTr="007F1D13">
        <w:tc>
          <w:tcPr>
            <w:tcW w:w="14261" w:type="dxa"/>
            <w:shd w:val="clear" w:color="auto" w:fill="auto"/>
          </w:tcPr>
          <w:p w:rsidR="00995B51" w:rsidRPr="00722E63" w:rsidRDefault="00E362F6"/>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Occurrences</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1</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Affected Components</w:t>
            </w:r>
          </w:p>
        </w:tc>
      </w:tr>
      <w:tr w:rsidR="00995B51" w:rsidTr="007F1D13">
        <w:tc>
          <w:tcPr>
            <w:tcW w:w="14261" w:type="dxa"/>
            <w:shd w:val="clear" w:color="auto" w:fill="auto"/>
          </w:tcPr>
          <w:p w:rsidR="00995B51" w:rsidRPr="00722E63" w:rsidRDefault="00E362F6"/>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Details</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Session identifiers should be at least 128 bits long to prevent brute-force session guessing attacks.A shorter session identifier leaves the application open to brute-force session guessing attacks.</w:t>
            </w:r>
            <w:r w:rsidRPr="00722E63">
              <w:rPr>
                <w:rFonts w:ascii="Calibri (Body)" w:hAnsi="Calibri (Body)"/>
                <w:sz w:val="24"/>
                <w:szCs w:val="24"/>
              </w:rPr>
              <w:t xml:space="preserve"> If an attacker can guess an authenticated user's session identifier, he can take over the user's session. In addition, the attacker can implement a brute force technique to generate and test different values of session ID until he successfully gets access</w:t>
            </w:r>
            <w:r w:rsidRPr="00722E63">
              <w:rPr>
                <w:rFonts w:ascii="Calibri (Body)" w:hAnsi="Calibri (Body)"/>
                <w:sz w:val="24"/>
                <w:szCs w:val="24"/>
              </w:rPr>
              <w:t xml:space="preserve"> to the application.</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Suggested Remediation</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Session identifiers should be at least 128 bits long to prevent brute-force session guessing attacks.</w:t>
            </w:r>
          </w:p>
        </w:tc>
      </w:tr>
    </w:tbl>
    <w:p w:rsidR="00A77427" w:rsidRDefault="00E362F6">
      <w:r>
        <w:rPr>
          <w:b/>
          <w:bCs/>
          <w:sz w:val="24"/>
          <w:szCs w:val="24"/>
        </w:rPr>
        <w:t>Proof of Exploit</w:t>
      </w:r>
      <w:r>
        <w:br/>
      </w:r>
      <w:r>
        <w:rPr>
          <w:sz w:val="24"/>
          <w:szCs w:val="24"/>
        </w:rPr>
        <w:t>No Attachments</w:t>
      </w:r>
      <w:r>
        <w:br/>
      </w:r>
      <w:r>
        <w:br/>
      </w:r>
      <w:r>
        <w:rPr>
          <w:b/>
          <w:bCs/>
          <w:color w:val="1F497D"/>
          <w:sz w:val="24"/>
          <w:szCs w:val="24"/>
        </w:rPr>
        <w:t>Finding #2: WEAK PASSWORD POLICY</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856"/>
      </w:tblGrid>
      <w:tr w:rsidR="00995B51" w:rsidTr="007F1D13">
        <w:tc>
          <w:tcPr>
            <w:tcW w:w="14261" w:type="dxa"/>
            <w:shd w:val="clear" w:color="auto" w:fill="C5D8F1"/>
          </w:tcPr>
          <w:p w:rsidR="00995B51" w:rsidRPr="00722E63" w:rsidRDefault="00E362F6">
            <w:r w:rsidRPr="00722E63">
              <w:rPr>
                <w:rFonts w:ascii="Calibri (Body)" w:hAnsi="Calibri (Body)"/>
                <w:b/>
                <w:sz w:val="24"/>
                <w:szCs w:val="24"/>
              </w:rPr>
              <w:lastRenderedPageBreak/>
              <w:t>Risk</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Medium</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Severity</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Medium</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 xml:space="preserve">CVSS Base </w:t>
            </w:r>
            <w:r w:rsidRPr="00722E63">
              <w:rPr>
                <w:rFonts w:ascii="Calibri (Body)" w:hAnsi="Calibri (Body)"/>
                <w:b/>
                <w:sz w:val="24"/>
                <w:szCs w:val="24"/>
              </w:rPr>
              <w:t>Score</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5.6</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Vector</w:t>
            </w:r>
          </w:p>
        </w:tc>
      </w:tr>
      <w:tr w:rsidR="00995B51" w:rsidTr="007F1D13">
        <w:tc>
          <w:tcPr>
            <w:tcW w:w="14261" w:type="dxa"/>
            <w:shd w:val="clear" w:color="auto" w:fill="auto"/>
          </w:tcPr>
          <w:p w:rsidR="00995B51" w:rsidRPr="00722E63" w:rsidRDefault="00E362F6"/>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Occurrences</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3</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Affected Components</w:t>
            </w:r>
          </w:p>
        </w:tc>
      </w:tr>
      <w:tr w:rsidR="00995B51" w:rsidTr="007F1D13">
        <w:tc>
          <w:tcPr>
            <w:tcW w:w="14261" w:type="dxa"/>
            <w:shd w:val="clear" w:color="auto" w:fill="auto"/>
          </w:tcPr>
          <w:p w:rsidR="00995B51" w:rsidRPr="00722E63" w:rsidRDefault="00E362F6"/>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Details</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 xml:space="preserve">The most prevalent and most easily administered authentication mechanism is a static password. The password represents the keys to the kingdom, but is often subverted by users in the </w:t>
            </w:r>
            <w:r w:rsidRPr="00722E63">
              <w:rPr>
                <w:rFonts w:ascii="Calibri (Body)" w:hAnsi="Calibri (Body)"/>
                <w:sz w:val="24"/>
                <w:szCs w:val="24"/>
              </w:rPr>
              <w:t>name of usability. In each of the recent high profile hacks that have revealed user credentials, it is lamented that most common passwords are still: 123456, password and qwerty.</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Suggested Remediation</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 xml:space="preserve">Introduce additional authentication controls (i.e. </w:t>
            </w:r>
            <w:r w:rsidRPr="00722E63">
              <w:rPr>
                <w:rFonts w:ascii="Calibri (Body)" w:hAnsi="Calibri (Body)"/>
                <w:sz w:val="24"/>
                <w:szCs w:val="24"/>
              </w:rPr>
              <w:t>two-factor authentication)   Minimum and maximum length  Require mixed character sets (alpha, numeric, special, mixed case);  Do not contain user name;  No password reuse.</w:t>
            </w:r>
          </w:p>
        </w:tc>
      </w:tr>
    </w:tbl>
    <w:p w:rsidR="00A77427" w:rsidRDefault="00E362F6">
      <w:r>
        <w:rPr>
          <w:b/>
          <w:bCs/>
          <w:sz w:val="24"/>
          <w:szCs w:val="24"/>
        </w:rPr>
        <w:t>Proof of Exploit</w:t>
      </w:r>
      <w:r>
        <w:br/>
      </w:r>
      <w:r>
        <w:rPr>
          <w:sz w:val="24"/>
          <w:szCs w:val="24"/>
        </w:rPr>
        <w:t>No Attachments</w:t>
      </w:r>
      <w:r>
        <w:br/>
      </w:r>
      <w:r>
        <w:br/>
      </w:r>
      <w:r>
        <w:rPr>
          <w:b/>
          <w:bCs/>
          <w:color w:val="1F497D"/>
          <w:sz w:val="24"/>
          <w:szCs w:val="24"/>
        </w:rPr>
        <w:t>Finding #3: Autocomplete on sensitive fields</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856"/>
      </w:tblGrid>
      <w:tr w:rsidR="00995B51" w:rsidTr="007F1D13">
        <w:tc>
          <w:tcPr>
            <w:tcW w:w="14261" w:type="dxa"/>
            <w:shd w:val="clear" w:color="auto" w:fill="C5D8F1"/>
          </w:tcPr>
          <w:p w:rsidR="00995B51" w:rsidRPr="00722E63" w:rsidRDefault="00E362F6">
            <w:r w:rsidRPr="00722E63">
              <w:rPr>
                <w:rFonts w:ascii="Calibri (Body)" w:hAnsi="Calibri (Body)"/>
                <w:b/>
                <w:sz w:val="24"/>
                <w:szCs w:val="24"/>
              </w:rPr>
              <w:t>Risk</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lastRenderedPageBreak/>
              <w:t>Medium</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Severity</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Medium</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CVSS Base Score</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3.1</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Vector</w:t>
            </w:r>
          </w:p>
        </w:tc>
      </w:tr>
      <w:tr w:rsidR="00995B51" w:rsidTr="007F1D13">
        <w:tc>
          <w:tcPr>
            <w:tcW w:w="14261" w:type="dxa"/>
            <w:shd w:val="clear" w:color="auto" w:fill="auto"/>
          </w:tcPr>
          <w:p w:rsidR="00995B51" w:rsidRPr="00722E63" w:rsidRDefault="00E362F6"/>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Occurrences</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3</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Affected Components</w:t>
            </w:r>
          </w:p>
        </w:tc>
      </w:tr>
      <w:tr w:rsidR="00995B51" w:rsidTr="007F1D13">
        <w:tc>
          <w:tcPr>
            <w:tcW w:w="14261" w:type="dxa"/>
            <w:shd w:val="clear" w:color="auto" w:fill="auto"/>
          </w:tcPr>
          <w:p w:rsidR="00995B51" w:rsidRPr="00722E63" w:rsidRDefault="00E362F6"/>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Details</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 xml:space="preserve">Most browsers have a facility to remember user credentials that are entered into HTML forms. This function can be configured by the user and also by </w:t>
            </w:r>
            <w:r w:rsidRPr="00722E63">
              <w:rPr>
                <w:rFonts w:ascii="Calibri (Body)" w:hAnsi="Calibri (Body)"/>
                <w:sz w:val="24"/>
                <w:szCs w:val="24"/>
              </w:rPr>
              <w:t xml:space="preserve">applications that employ user credentials. If the function is enabled, then credentials entered by the user are stored on their local computer and retrieved by the browser on future visits to the same application. The stored credentials can be captured by </w:t>
            </w:r>
            <w:r w:rsidRPr="00722E63">
              <w:rPr>
                <w:rFonts w:ascii="Calibri (Body)" w:hAnsi="Calibri (Body)"/>
                <w:sz w:val="24"/>
                <w:szCs w:val="24"/>
              </w:rPr>
              <w:t>an attacker who gains control over the user's computer.</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Suggested Remediation</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To prevent browsers from storing credentials entered into Login form, include the attribute autocomplete = `off` in username, password and sensitive fields.</w:t>
            </w:r>
          </w:p>
        </w:tc>
      </w:tr>
    </w:tbl>
    <w:p w:rsidR="00A77427" w:rsidRDefault="00E362F6">
      <w:r>
        <w:rPr>
          <w:b/>
          <w:bCs/>
          <w:sz w:val="24"/>
          <w:szCs w:val="24"/>
        </w:rPr>
        <w:t>Proof of Exploit</w:t>
      </w:r>
      <w:r>
        <w:br/>
      </w:r>
      <w:r>
        <w:rPr>
          <w:sz w:val="24"/>
          <w:szCs w:val="24"/>
        </w:rPr>
        <w:t>No Attachments</w:t>
      </w:r>
      <w:r>
        <w:br/>
      </w:r>
      <w:r>
        <w:br/>
      </w:r>
      <w:r>
        <w:rPr>
          <w:b/>
          <w:bCs/>
          <w:color w:val="1F497D"/>
          <w:sz w:val="24"/>
          <w:szCs w:val="24"/>
        </w:rPr>
        <w:t>Finding #4: MISSING SECURITY HEADERS</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856"/>
      </w:tblGrid>
      <w:tr w:rsidR="00995B51" w:rsidTr="007F1D13">
        <w:tc>
          <w:tcPr>
            <w:tcW w:w="14261" w:type="dxa"/>
            <w:shd w:val="clear" w:color="auto" w:fill="C5D8F1"/>
          </w:tcPr>
          <w:p w:rsidR="00995B51" w:rsidRPr="00722E63" w:rsidRDefault="00E362F6">
            <w:r w:rsidRPr="00722E63">
              <w:rPr>
                <w:rFonts w:ascii="Calibri (Body)" w:hAnsi="Calibri (Body)"/>
                <w:b/>
                <w:sz w:val="24"/>
                <w:szCs w:val="24"/>
              </w:rPr>
              <w:t>Risk</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Medium</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lastRenderedPageBreak/>
              <w:t>Severity</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Medium</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CVSS Base Score</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5.0</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Vector</w:t>
            </w:r>
          </w:p>
        </w:tc>
      </w:tr>
      <w:tr w:rsidR="00995B51" w:rsidTr="007F1D13">
        <w:tc>
          <w:tcPr>
            <w:tcW w:w="14261" w:type="dxa"/>
            <w:shd w:val="clear" w:color="auto" w:fill="auto"/>
          </w:tcPr>
          <w:p w:rsidR="00995B51" w:rsidRPr="00722E63" w:rsidRDefault="00E362F6"/>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Occurrences</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25</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Affected Components</w:t>
            </w:r>
          </w:p>
        </w:tc>
      </w:tr>
      <w:tr w:rsidR="00995B51" w:rsidTr="007F1D13">
        <w:tc>
          <w:tcPr>
            <w:tcW w:w="14261" w:type="dxa"/>
            <w:shd w:val="clear" w:color="auto" w:fill="auto"/>
          </w:tcPr>
          <w:p w:rsidR="00995B51" w:rsidRPr="00722E63" w:rsidRDefault="00E362F6"/>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Details</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 xml:space="preserve">Content Security Policy is an added layer of security that helps to detect and mitigate </w:t>
            </w:r>
            <w:r w:rsidRPr="00722E63">
              <w:rPr>
                <w:rFonts w:ascii="Calibri (Body)" w:hAnsi="Calibri (Body)"/>
                <w:sz w:val="24"/>
                <w:szCs w:val="24"/>
              </w:rPr>
              <w:t>certain types of attacks, including Cross Site Scripting XSS and data injection attacks. These attacks are used for everything from data theft to site defacement to distribution of malware.  Use this header to enable browser built-in XSS Filter. It prevent</w:t>
            </w:r>
            <w:r w:rsidRPr="00722E63">
              <w:rPr>
                <w:rFonts w:ascii="Calibri (Body)" w:hAnsi="Calibri (Body)"/>
                <w:sz w:val="24"/>
                <w:szCs w:val="24"/>
              </w:rPr>
              <w:t xml:space="preserve"> cross-site scripting attacks.   X-Frame-Options response header improve the protection of web applications against Clickjacking. It declares a policy communicated from a host to the client browser on whether the browser must not display the transmitted co</w:t>
            </w:r>
            <w:r w:rsidRPr="00722E63">
              <w:rPr>
                <w:rFonts w:ascii="Calibri (Body)" w:hAnsi="Calibri (Body)"/>
                <w:sz w:val="24"/>
                <w:szCs w:val="24"/>
              </w:rPr>
              <w:t>ntent in frames of other web pages.  Setting this header will prevent the browser from interpreting files as something else than declared by the content type in the HTTP headers.  X-Content-Type-Options: nosniff  If your server returns X-Content-Type-Optio</w:t>
            </w:r>
            <w:r w:rsidRPr="00722E63">
              <w:rPr>
                <w:rFonts w:ascii="Calibri (Body)" w:hAnsi="Calibri (Body)"/>
                <w:sz w:val="24"/>
                <w:szCs w:val="24"/>
              </w:rPr>
              <w:t>ns is nosniff  in the response, the browser will refuse to load the styles and scripts in case they have an incorrect MIME-type  The Access-Control-Allow-Method is a response header used by the server to describe the methods the clients are allowed to use.</w:t>
            </w:r>
            <w:r w:rsidRPr="00722E63">
              <w:rPr>
                <w:rFonts w:ascii="Calibri (Body)" w:hAnsi="Calibri (Body)"/>
                <w:sz w:val="24"/>
                <w:szCs w:val="24"/>
              </w:rPr>
              <w:t xml:space="preserve">  HTTP Strict Transport Security (HSTS) is an opt-in security enhancement that is specified by a web application through the use of a special response header. Once a supported browser receives this header that browser will prevent any communications from b</w:t>
            </w:r>
            <w:r w:rsidRPr="00722E63">
              <w:rPr>
                <w:rFonts w:ascii="Calibri (Body)" w:hAnsi="Calibri (Body)"/>
                <w:sz w:val="24"/>
                <w:szCs w:val="24"/>
              </w:rPr>
              <w:t>eing sent over HTTP to the specified domain and will instead send all communications over HTTPS. It also prevents HTTPS click through prompts on browsers.  HTTP Public Key Pinning (HPKP) is a security mechanism which allows HTTPS websites to resist imperso</w:t>
            </w:r>
            <w:r w:rsidRPr="00722E63">
              <w:rPr>
                <w:rFonts w:ascii="Calibri (Body)" w:hAnsi="Calibri (Body)"/>
                <w:sz w:val="24"/>
                <w:szCs w:val="24"/>
              </w:rPr>
              <w:t xml:space="preserve">nation by attackers using mis-issued or otherwise fraudulent certificates. (For example, sometimes attackers can compromise certificate authorities, and then can mis-issue certificates for a web </w:t>
            </w:r>
            <w:r w:rsidRPr="00722E63">
              <w:rPr>
                <w:rFonts w:ascii="Calibri (Body)" w:hAnsi="Calibri (Body)"/>
                <w:sz w:val="24"/>
                <w:szCs w:val="24"/>
              </w:rPr>
              <w:lastRenderedPageBreak/>
              <w:t>origin.).  The HTTPS web server serves a list of public key h</w:t>
            </w:r>
            <w:r w:rsidRPr="00722E63">
              <w:rPr>
                <w:rFonts w:ascii="Calibri (Body)" w:hAnsi="Calibri (Body)"/>
                <w:sz w:val="24"/>
                <w:szCs w:val="24"/>
              </w:rPr>
              <w:t>ashes, and on subsequent connections clients expect that server to use one or more of those public keys in its certificate chain. Deploying HPKP safely will require operational and organizational maturity due to the risk that hosts may make themselves unav</w:t>
            </w:r>
            <w:r w:rsidRPr="00722E63">
              <w:rPr>
                <w:rFonts w:ascii="Calibri (Body)" w:hAnsi="Calibri (Body)"/>
                <w:sz w:val="24"/>
                <w:szCs w:val="24"/>
              </w:rPr>
              <w:t>ailable by pinning to a set of public key hashes that becomes invalid. With care, host operators can greatly reduce the risk of man-in-the-middle (MITM) attacks and other false authentication problems for their users without incurring undue risk.</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lastRenderedPageBreak/>
              <w:t>Suggeste</w:t>
            </w:r>
            <w:r w:rsidRPr="00722E63">
              <w:rPr>
                <w:rFonts w:ascii="Calibri (Body)" w:hAnsi="Calibri (Body)"/>
                <w:b/>
                <w:sz w:val="24"/>
                <w:szCs w:val="24"/>
              </w:rPr>
              <w:t>d Remediation</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Content Security Policy : script-src 'self '  Configuring Content Security Policy involves adding the Content-Security-Policy HTTP header to a web page and giving it values to control resources the user agent is allowed to load for that page</w:t>
            </w:r>
            <w:r w:rsidRPr="00722E63">
              <w:rPr>
                <w:rFonts w:ascii="Calibri (Body)" w:hAnsi="Calibri (Body)"/>
                <w:sz w:val="24"/>
                <w:szCs w:val="24"/>
              </w:rPr>
              <w:t xml:space="preserve">  X-XSS-Protection : X-XSS-Protection: 1; mode=block  Enables the XSS Filter. Rather than sanitize the page, when a XSS attack is detected, the browser will prevent rendering of the page.   X-Frame-Options: deny  Browser refuses to display requested docume</w:t>
            </w:r>
            <w:r w:rsidRPr="00722E63">
              <w:rPr>
                <w:rFonts w:ascii="Calibri (Body)" w:hAnsi="Calibri (Body)"/>
                <w:sz w:val="24"/>
                <w:szCs w:val="24"/>
              </w:rPr>
              <w:t>nt in   X-Content-Type-Options: nosniff  If your server returns X-Content-Type-Options is nosniff  in the response, the browser will refuse to load the styles and scripts in case they have an incorrect MIME-type  Access-Control-Allow-Credentials : true  Th</w:t>
            </w:r>
            <w:r w:rsidRPr="00722E63">
              <w:rPr>
                <w:rFonts w:ascii="Calibri (Body)" w:hAnsi="Calibri (Body)"/>
                <w:sz w:val="24"/>
                <w:szCs w:val="24"/>
              </w:rPr>
              <w:t>e Access-Control-Allow-Credentials response header indicates whether or not the response to the request can be exposed to the page. It can be exposed when the true value is returned.  Access-Control-Allow-Methods: GET, PUT, POST, DELETE, HEAD  Strict-Trans</w:t>
            </w:r>
            <w:r w:rsidRPr="00722E63">
              <w:rPr>
                <w:rFonts w:ascii="Calibri (Body)" w:hAnsi="Calibri (Body)"/>
                <w:sz w:val="24"/>
                <w:szCs w:val="24"/>
              </w:rPr>
              <w:t>port-Security : max-age=31536000; includeSubDomains; preload  The 'preload'  flag indicates the site owner's consent to have their domain preloaded. The site owner still needs to then go and submit the domain to the list.  Public-Key-Pins : pin-sha256='d6q</w:t>
            </w:r>
            <w:r w:rsidRPr="00722E63">
              <w:rPr>
                <w:rFonts w:ascii="Calibri (Body)" w:hAnsi="Calibri (Body)"/>
                <w:sz w:val="24"/>
                <w:szCs w:val="24"/>
              </w:rPr>
              <w:t>zRu9zOECb90Uez27xWltNsj0e1Md7GkYYkVoZWmM='; pin-sha256='E9CZ9INDbd+2eRQozYqqbQ2yXLVKB9+xcprMF+44U1g='; report-uri='http://example.com/pkp-report'; max-age=10000; includeSubDomains</w:t>
            </w:r>
          </w:p>
        </w:tc>
      </w:tr>
    </w:tbl>
    <w:p w:rsidR="00A77427" w:rsidRDefault="00E362F6">
      <w:r>
        <w:rPr>
          <w:b/>
          <w:bCs/>
          <w:sz w:val="24"/>
          <w:szCs w:val="24"/>
        </w:rPr>
        <w:t>Proof of Exploit</w:t>
      </w:r>
      <w:r>
        <w:br/>
      </w:r>
      <w:r>
        <w:rPr>
          <w:sz w:val="24"/>
          <w:szCs w:val="24"/>
        </w:rPr>
        <w:t>No Attachments</w:t>
      </w:r>
      <w:r>
        <w:br/>
      </w:r>
      <w:r>
        <w:br/>
      </w:r>
      <w:r>
        <w:rPr>
          <w:b/>
          <w:bCs/>
          <w:color w:val="1F497D"/>
          <w:sz w:val="24"/>
          <w:szCs w:val="24"/>
        </w:rPr>
        <w:t>Finding #5: SQL INJECTION</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856"/>
      </w:tblGrid>
      <w:tr w:rsidR="00995B51" w:rsidTr="007F1D13">
        <w:tc>
          <w:tcPr>
            <w:tcW w:w="14261" w:type="dxa"/>
            <w:shd w:val="clear" w:color="auto" w:fill="C5D8F1"/>
          </w:tcPr>
          <w:p w:rsidR="00995B51" w:rsidRPr="00722E63" w:rsidRDefault="00E362F6">
            <w:r w:rsidRPr="00722E63">
              <w:rPr>
                <w:rFonts w:ascii="Calibri (Body)" w:hAnsi="Calibri (Body)"/>
                <w:b/>
                <w:sz w:val="24"/>
                <w:szCs w:val="24"/>
              </w:rPr>
              <w:t>Risk</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High</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Severity</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High</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lastRenderedPageBreak/>
              <w:t>CVSS Base Score</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7.4</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Vector</w:t>
            </w:r>
          </w:p>
        </w:tc>
      </w:tr>
      <w:tr w:rsidR="00995B51" w:rsidTr="007F1D13">
        <w:tc>
          <w:tcPr>
            <w:tcW w:w="14261" w:type="dxa"/>
            <w:shd w:val="clear" w:color="auto" w:fill="auto"/>
          </w:tcPr>
          <w:p w:rsidR="00995B51" w:rsidRPr="00722E63" w:rsidRDefault="00E362F6"/>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Occurrences</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2</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Affected Components</w:t>
            </w:r>
          </w:p>
        </w:tc>
      </w:tr>
      <w:tr w:rsidR="00995B51" w:rsidTr="007F1D13">
        <w:tc>
          <w:tcPr>
            <w:tcW w:w="14261" w:type="dxa"/>
            <w:shd w:val="clear" w:color="auto" w:fill="auto"/>
          </w:tcPr>
          <w:p w:rsidR="00995B51" w:rsidRPr="00722E63" w:rsidRDefault="00E362F6"/>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Details</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 xml:space="preserve">SQL injection is a code injection technique that might destroy your database and it is one of the most common web hacking techniques.  SQL injection is the </w:t>
            </w:r>
            <w:r w:rsidRPr="00722E63">
              <w:rPr>
                <w:rFonts w:ascii="Calibri (Body)" w:hAnsi="Calibri (Body)"/>
                <w:sz w:val="24"/>
                <w:szCs w:val="24"/>
              </w:rPr>
              <w:t>placement of malicious code in SQL statements, via web page input.</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Suggested Remediation</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The use of prepared statements with variable binding  and stored procedures are not always safe from SQL injection.</w:t>
            </w:r>
          </w:p>
        </w:tc>
      </w:tr>
    </w:tbl>
    <w:p w:rsidR="00A77427" w:rsidRDefault="00E362F6">
      <w:r>
        <w:rPr>
          <w:b/>
          <w:bCs/>
          <w:sz w:val="24"/>
          <w:szCs w:val="24"/>
        </w:rPr>
        <w:t>Proof of Exploit</w:t>
      </w:r>
      <w:r>
        <w:br/>
      </w:r>
      <w:r>
        <w:rPr>
          <w:sz w:val="24"/>
          <w:szCs w:val="24"/>
        </w:rPr>
        <w:t>No Attachments</w:t>
      </w:r>
      <w:r>
        <w:br/>
      </w:r>
      <w:r>
        <w:br/>
      </w:r>
      <w:r>
        <w:rPr>
          <w:b/>
          <w:bCs/>
          <w:color w:val="1F497D"/>
          <w:sz w:val="24"/>
          <w:szCs w:val="24"/>
        </w:rPr>
        <w:t xml:space="preserve">Finding #6: </w:t>
      </w:r>
      <w:r>
        <w:rPr>
          <w:b/>
          <w:bCs/>
          <w:color w:val="1F497D"/>
          <w:sz w:val="24"/>
          <w:szCs w:val="24"/>
        </w:rPr>
        <w:t>Cross site scripting – reflected</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856"/>
      </w:tblGrid>
      <w:tr w:rsidR="00995B51" w:rsidTr="007F1D13">
        <w:tc>
          <w:tcPr>
            <w:tcW w:w="14261" w:type="dxa"/>
            <w:shd w:val="clear" w:color="auto" w:fill="C5D8F1"/>
          </w:tcPr>
          <w:p w:rsidR="00995B51" w:rsidRPr="00722E63" w:rsidRDefault="00E362F6">
            <w:r w:rsidRPr="00722E63">
              <w:rPr>
                <w:rFonts w:ascii="Calibri (Body)" w:hAnsi="Calibri (Body)"/>
                <w:b/>
                <w:sz w:val="24"/>
                <w:szCs w:val="24"/>
              </w:rPr>
              <w:t>Risk</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High</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Severity</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High</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CVSS Base Score</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7.1</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Vector</w:t>
            </w:r>
          </w:p>
        </w:tc>
      </w:tr>
      <w:tr w:rsidR="00995B51" w:rsidTr="007F1D13">
        <w:tc>
          <w:tcPr>
            <w:tcW w:w="14261" w:type="dxa"/>
            <w:shd w:val="clear" w:color="auto" w:fill="auto"/>
          </w:tcPr>
          <w:p w:rsidR="00995B51" w:rsidRPr="00722E63" w:rsidRDefault="00E362F6"/>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Occurrences</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2</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Affected Components</w:t>
            </w:r>
          </w:p>
        </w:tc>
      </w:tr>
      <w:tr w:rsidR="00995B51" w:rsidTr="007F1D13">
        <w:tc>
          <w:tcPr>
            <w:tcW w:w="14261" w:type="dxa"/>
            <w:shd w:val="clear" w:color="auto" w:fill="auto"/>
          </w:tcPr>
          <w:p w:rsidR="00995B51" w:rsidRPr="00722E63" w:rsidRDefault="00E362F6"/>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Details</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 xml:space="preserve">Cross-Site Scripting (XSS) attacks are a type of injection, in which malicious scripts are injected into otherwise </w:t>
            </w:r>
            <w:r w:rsidRPr="00722E63">
              <w:rPr>
                <w:rFonts w:ascii="Calibri (Body)" w:hAnsi="Calibri (Body)"/>
                <w:sz w:val="24"/>
                <w:szCs w:val="24"/>
              </w:rPr>
              <w:t>benign and trusted web sites. XSS attacks occur when an attacker uses a web application to send malicious code, generally in the form of a browser side script, to a different end user. Flaws that allow these attacks to succeed are quite widespread and occu</w:t>
            </w:r>
            <w:r w:rsidRPr="00722E63">
              <w:rPr>
                <w:rFonts w:ascii="Calibri (Body)" w:hAnsi="Calibri (Body)"/>
                <w:sz w:val="24"/>
                <w:szCs w:val="24"/>
              </w:rPr>
              <w:t>r anywhere a web application uses input from a user within the output it generates without validating or encoding it.</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Suggested Remediation</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 xml:space="preserve">Never Insert Untrusted Data Except in Allowed Locations HTML Escaped Before Inserting Untrusted Data into HTML </w:t>
            </w:r>
            <w:r w:rsidRPr="00722E63">
              <w:rPr>
                <w:rFonts w:ascii="Calibri (Body)" w:hAnsi="Calibri (Body)"/>
                <w:sz w:val="24"/>
                <w:szCs w:val="24"/>
              </w:rPr>
              <w:t>Element Content Attributed Escape Before Inserting untrusted data into HTML Common Attributes JavaScript Escape Before Inserting Untrusted data into javascript data values Css escape and strictly validate before inserting untrusted data into html style pro</w:t>
            </w:r>
            <w:r w:rsidRPr="00722E63">
              <w:rPr>
                <w:rFonts w:ascii="Calibri (Body)" w:hAnsi="Calibri (Body)"/>
                <w:sz w:val="24"/>
                <w:szCs w:val="24"/>
              </w:rPr>
              <w:t>perty values</w:t>
            </w:r>
          </w:p>
        </w:tc>
      </w:tr>
    </w:tbl>
    <w:p w:rsidR="00A77427" w:rsidRDefault="00E362F6">
      <w:r>
        <w:rPr>
          <w:b/>
          <w:bCs/>
          <w:sz w:val="24"/>
          <w:szCs w:val="24"/>
        </w:rPr>
        <w:t>Proof of Exploit</w:t>
      </w:r>
      <w:r>
        <w:br/>
      </w:r>
      <w:r>
        <w:rPr>
          <w:sz w:val="24"/>
          <w:szCs w:val="24"/>
        </w:rPr>
        <w:t>No Attachments</w:t>
      </w:r>
      <w:r>
        <w:br/>
      </w:r>
      <w:r>
        <w:br/>
      </w:r>
      <w:r>
        <w:rPr>
          <w:b/>
          <w:bCs/>
          <w:color w:val="1F497D"/>
          <w:sz w:val="24"/>
          <w:szCs w:val="24"/>
        </w:rPr>
        <w:t>Finding #7: Direct Dynamic Code Execution - Eval Injection</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856"/>
      </w:tblGrid>
      <w:tr w:rsidR="00995B51" w:rsidTr="007F1D13">
        <w:tc>
          <w:tcPr>
            <w:tcW w:w="14261" w:type="dxa"/>
            <w:shd w:val="clear" w:color="auto" w:fill="C5D8F1"/>
          </w:tcPr>
          <w:p w:rsidR="00995B51" w:rsidRPr="00722E63" w:rsidRDefault="00E362F6">
            <w:r w:rsidRPr="00722E63">
              <w:rPr>
                <w:rFonts w:ascii="Calibri (Body)" w:hAnsi="Calibri (Body)"/>
                <w:b/>
                <w:sz w:val="24"/>
                <w:szCs w:val="24"/>
              </w:rPr>
              <w:t>Risk</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High</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Severity</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High</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CVSS Base Score</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7.1</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lastRenderedPageBreak/>
              <w:t>Vector</w:t>
            </w:r>
          </w:p>
        </w:tc>
      </w:tr>
      <w:tr w:rsidR="00995B51" w:rsidTr="007F1D13">
        <w:tc>
          <w:tcPr>
            <w:tcW w:w="14261" w:type="dxa"/>
            <w:shd w:val="clear" w:color="auto" w:fill="auto"/>
          </w:tcPr>
          <w:p w:rsidR="00995B51" w:rsidRPr="00722E63" w:rsidRDefault="00E362F6"/>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Occurrences</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2</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Affected Components</w:t>
            </w:r>
          </w:p>
        </w:tc>
      </w:tr>
      <w:tr w:rsidR="00995B51" w:rsidTr="007F1D13">
        <w:tc>
          <w:tcPr>
            <w:tcW w:w="14261" w:type="dxa"/>
            <w:shd w:val="clear" w:color="auto" w:fill="auto"/>
          </w:tcPr>
          <w:p w:rsidR="00995B51" w:rsidRPr="00722E63" w:rsidRDefault="00E362F6"/>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Details</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 xml:space="preserve">The eval function enables dynamic </w:t>
            </w:r>
            <w:r w:rsidRPr="00722E63">
              <w:rPr>
                <w:rFonts w:ascii="Calibri (Body)" w:hAnsi="Calibri (Body)"/>
                <w:sz w:val="24"/>
                <w:szCs w:val="24"/>
              </w:rPr>
              <w:t>execution of JavaScript source code.If unvalidated input passed through this eval function, eval function will execute the input which can results code execution</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Suggested Remediation</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Validated the input before using into eval method</w:t>
            </w:r>
          </w:p>
        </w:tc>
      </w:tr>
    </w:tbl>
    <w:p w:rsidR="00A77427" w:rsidRDefault="00E362F6">
      <w:r>
        <w:rPr>
          <w:b/>
          <w:bCs/>
          <w:sz w:val="24"/>
          <w:szCs w:val="24"/>
        </w:rPr>
        <w:t>Proof of Exploit</w:t>
      </w:r>
      <w:r>
        <w:br/>
      </w:r>
      <w:r>
        <w:rPr>
          <w:sz w:val="24"/>
          <w:szCs w:val="24"/>
        </w:rPr>
        <w:t>No</w:t>
      </w:r>
      <w:r>
        <w:rPr>
          <w:sz w:val="24"/>
          <w:szCs w:val="24"/>
        </w:rPr>
        <w:t xml:space="preserve"> Attachments</w:t>
      </w:r>
      <w:r>
        <w:br/>
      </w:r>
      <w:r>
        <w:br/>
      </w:r>
      <w:r>
        <w:rPr>
          <w:b/>
          <w:bCs/>
          <w:color w:val="1F497D"/>
          <w:sz w:val="24"/>
          <w:szCs w:val="24"/>
        </w:rPr>
        <w:t>Finding #8: HTTP VERB TAMPERING</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856"/>
      </w:tblGrid>
      <w:tr w:rsidR="00995B51" w:rsidTr="007F1D13">
        <w:tc>
          <w:tcPr>
            <w:tcW w:w="14261" w:type="dxa"/>
            <w:shd w:val="clear" w:color="auto" w:fill="C5D8F1"/>
          </w:tcPr>
          <w:p w:rsidR="00995B51" w:rsidRPr="00722E63" w:rsidRDefault="00E362F6">
            <w:r w:rsidRPr="00722E63">
              <w:rPr>
                <w:rFonts w:ascii="Calibri (Body)" w:hAnsi="Calibri (Body)"/>
                <w:b/>
                <w:sz w:val="24"/>
                <w:szCs w:val="24"/>
              </w:rPr>
              <w:t>Risk</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Medium</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Severity</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Medium</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CVSS Base Score</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6.4</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Vector</w:t>
            </w:r>
          </w:p>
        </w:tc>
      </w:tr>
      <w:tr w:rsidR="00995B51" w:rsidTr="007F1D13">
        <w:tc>
          <w:tcPr>
            <w:tcW w:w="14261" w:type="dxa"/>
            <w:shd w:val="clear" w:color="auto" w:fill="auto"/>
          </w:tcPr>
          <w:p w:rsidR="00995B51" w:rsidRPr="00722E63" w:rsidRDefault="00E362F6"/>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Occurrences</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lastRenderedPageBreak/>
              <w:t>29</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Affected Components</w:t>
            </w:r>
          </w:p>
        </w:tc>
      </w:tr>
      <w:tr w:rsidR="00995B51" w:rsidTr="007F1D13">
        <w:tc>
          <w:tcPr>
            <w:tcW w:w="14261" w:type="dxa"/>
            <w:shd w:val="clear" w:color="auto" w:fill="auto"/>
          </w:tcPr>
          <w:p w:rsidR="00995B51" w:rsidRPr="00722E63" w:rsidRDefault="00E362F6"/>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Details</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 xml:space="preserve">By manipulating the HTTP verb it was possible to bypass the authorization on this directory. The </w:t>
            </w:r>
            <w:r w:rsidRPr="00722E63">
              <w:rPr>
                <w:rFonts w:ascii="Calibri (Body)" w:hAnsi="Calibri (Body)"/>
                <w:sz w:val="24"/>
                <w:szCs w:val="24"/>
              </w:rPr>
              <w:t>scanner sent a request with a custom HTTP verb and managed to bypass the authorization. The attacker can also try any of the valid HTTP verbs, such as HEAD, TRACE, TRACK, PUT, DELETE, and many more.  It uses a security control that lists HTTP verbs  The se</w:t>
            </w:r>
            <w:r w:rsidRPr="00722E63">
              <w:rPr>
                <w:rFonts w:ascii="Calibri (Body)" w:hAnsi="Calibri (Body)"/>
                <w:sz w:val="24"/>
                <w:szCs w:val="24"/>
              </w:rPr>
              <w:t>curity control fails to block verbs that are not listed  It has GET functionality that is not idempotent or will execute with an arbitrary HTTP verb</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Suggested Remediation</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Learns which methods are allowed for each URL. Any attempt to use HTTP methods that</w:t>
            </w:r>
            <w:r w:rsidRPr="00722E63">
              <w:rPr>
                <w:rFonts w:ascii="Calibri (Body)" w:hAnsi="Calibri (Body)"/>
                <w:sz w:val="24"/>
                <w:szCs w:val="24"/>
              </w:rPr>
              <w:t xml:space="preserve"> are not part of the application’s normal usage will be detected and blocked. The second technique detects non-standard HTTP methods and blocks requests using such methods. In cases where the application uses non-standard methods normally, this mechanism c</w:t>
            </w:r>
            <w:r w:rsidRPr="00722E63">
              <w:rPr>
                <w:rFonts w:ascii="Calibri (Body)" w:hAnsi="Calibri (Body)"/>
                <w:sz w:val="24"/>
                <w:szCs w:val="24"/>
              </w:rPr>
              <w:t>an be easily updated with the allowed methods.</w:t>
            </w:r>
          </w:p>
        </w:tc>
      </w:tr>
    </w:tbl>
    <w:p w:rsidR="00A77427" w:rsidRDefault="00E362F6">
      <w:r>
        <w:rPr>
          <w:b/>
          <w:bCs/>
          <w:sz w:val="24"/>
          <w:szCs w:val="24"/>
        </w:rPr>
        <w:t>Proof of Exploit</w:t>
      </w:r>
      <w:r>
        <w:br/>
      </w:r>
      <w:r>
        <w:rPr>
          <w:sz w:val="24"/>
          <w:szCs w:val="24"/>
        </w:rPr>
        <w:t>No Attachments</w:t>
      </w:r>
      <w:r>
        <w:br/>
      </w:r>
      <w:r>
        <w:br/>
      </w:r>
      <w:r>
        <w:rPr>
          <w:b/>
          <w:bCs/>
          <w:color w:val="1F497D"/>
          <w:sz w:val="24"/>
          <w:szCs w:val="24"/>
        </w:rPr>
        <w:t>Finding #9: SENSITIVE INFORMATION IN RESPONSE HEADERS</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856"/>
      </w:tblGrid>
      <w:tr w:rsidR="00995B51" w:rsidTr="007F1D13">
        <w:tc>
          <w:tcPr>
            <w:tcW w:w="14261" w:type="dxa"/>
            <w:shd w:val="clear" w:color="auto" w:fill="C5D8F1"/>
          </w:tcPr>
          <w:p w:rsidR="00995B51" w:rsidRPr="00722E63" w:rsidRDefault="00E362F6">
            <w:r w:rsidRPr="00722E63">
              <w:rPr>
                <w:rFonts w:ascii="Calibri (Body)" w:hAnsi="Calibri (Body)"/>
                <w:b/>
                <w:sz w:val="24"/>
                <w:szCs w:val="24"/>
              </w:rPr>
              <w:t>Risk</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Medium</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Severity</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Medium</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CVSS Base Score</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5.0</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Vector</w:t>
            </w:r>
          </w:p>
        </w:tc>
      </w:tr>
      <w:tr w:rsidR="00995B51" w:rsidTr="007F1D13">
        <w:tc>
          <w:tcPr>
            <w:tcW w:w="14261" w:type="dxa"/>
            <w:shd w:val="clear" w:color="auto" w:fill="auto"/>
          </w:tcPr>
          <w:p w:rsidR="00995B51" w:rsidRPr="00722E63" w:rsidRDefault="00E362F6"/>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lastRenderedPageBreak/>
              <w:t>Occurrences</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25</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Affected Components</w:t>
            </w:r>
          </w:p>
        </w:tc>
      </w:tr>
      <w:tr w:rsidR="00995B51" w:rsidTr="007F1D13">
        <w:tc>
          <w:tcPr>
            <w:tcW w:w="14261" w:type="dxa"/>
            <w:shd w:val="clear" w:color="auto" w:fill="auto"/>
          </w:tcPr>
          <w:p w:rsidR="00995B51" w:rsidRPr="00722E63" w:rsidRDefault="00E362F6"/>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Details</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Access-Control-Allow-Origin is a response header used by a server to indicate which domains are allowed to read the response.  The Server header contains information about the software used by the origin server to handle the request.  The X-Powered-By head</w:t>
            </w:r>
            <w:r w:rsidRPr="00722E63">
              <w:rPr>
                <w:rFonts w:ascii="Calibri (Body)" w:hAnsi="Calibri (Body)"/>
                <w:sz w:val="24"/>
                <w:szCs w:val="24"/>
              </w:rPr>
              <w:t>er contains additional information about the application. Many tools can be used to fingerprint a target.</w:t>
            </w:r>
          </w:p>
        </w:tc>
      </w:tr>
      <w:tr w:rsidR="00995B51" w:rsidTr="007F1D13">
        <w:tc>
          <w:tcPr>
            <w:tcW w:w="14261" w:type="dxa"/>
            <w:shd w:val="clear" w:color="auto" w:fill="C5D8F1"/>
          </w:tcPr>
          <w:p w:rsidR="00995B51" w:rsidRPr="00722E63" w:rsidRDefault="00E362F6">
            <w:r w:rsidRPr="00722E63">
              <w:rPr>
                <w:rFonts w:ascii="Calibri (Body)" w:hAnsi="Calibri (Body)"/>
                <w:b/>
                <w:sz w:val="24"/>
                <w:szCs w:val="24"/>
              </w:rPr>
              <w:t>Suggested Remediation</w:t>
            </w:r>
          </w:p>
        </w:tc>
      </w:tr>
      <w:tr w:rsidR="00995B51" w:rsidTr="007F1D13">
        <w:tc>
          <w:tcPr>
            <w:tcW w:w="14261" w:type="dxa"/>
            <w:shd w:val="clear" w:color="auto" w:fill="auto"/>
          </w:tcPr>
          <w:p w:rsidR="00995B51" w:rsidRPr="00722E63" w:rsidRDefault="00E362F6">
            <w:r w:rsidRPr="00722E63">
              <w:rPr>
                <w:rFonts w:ascii="Calibri (Body)" w:hAnsi="Calibri (Body)"/>
                <w:sz w:val="24"/>
                <w:szCs w:val="24"/>
              </w:rPr>
              <w:t>Access-Control-Allow-Origin : http://13.127.99.204:9090/dnata/ and Specifies an origin, only a single origin can be specified.</w:t>
            </w:r>
            <w:r w:rsidRPr="00722E63">
              <w:rPr>
                <w:rFonts w:ascii="Calibri (Body)" w:hAnsi="Calibri (Body)"/>
                <w:sz w:val="24"/>
                <w:szCs w:val="24"/>
              </w:rPr>
              <w:t xml:space="preserve">  Remove the Server header from the response.  Remove the X-Powered-By header from the response.</w:t>
            </w:r>
          </w:p>
        </w:tc>
      </w:tr>
    </w:tbl>
    <w:p w:rsidR="00A77427" w:rsidRDefault="00E362F6">
      <w:r>
        <w:rPr>
          <w:b/>
          <w:bCs/>
          <w:sz w:val="24"/>
          <w:szCs w:val="24"/>
        </w:rPr>
        <w:t>Proof of Exploit</w:t>
      </w:r>
      <w:r>
        <w:br/>
      </w:r>
      <w:r>
        <w:rPr>
          <w:sz w:val="24"/>
          <w:szCs w:val="24"/>
        </w:rPr>
        <w:t>No Attachments</w:t>
      </w:r>
    </w:p>
    <w:p w:rsidR="00A02F19" w:rsidRDefault="00A02F19"/>
    <w:sectPr w:rsidR="00A02F19" w:rsidSect="00A02F1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Body)">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A94AF2"/>
    <w:rsid w:val="00A02F19"/>
    <w:rsid w:val="00A94AF2"/>
    <w:rsid w:val="00E362F6"/>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69964"/>
  <w15:docId w15:val="{DF5E698A-836C-49C6-B56D-7F2E7937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1656</Words>
  <Characters>9441</Characters>
  <Application>Microsoft Office Word</Application>
  <DocSecurity>0</DocSecurity>
  <Lines>78</Lines>
  <Paragraphs>22</Paragraphs>
  <ScaleCrop>false</ScaleCrop>
  <Company>officegen</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prasanth</cp:lastModifiedBy>
  <cp:revision>2</cp:revision>
  <dcterms:created xsi:type="dcterms:W3CDTF">2019-04-29T15:05:00Z</dcterms:created>
  <dcterms:modified xsi:type="dcterms:W3CDTF">2019-04-29T09:40:00Z</dcterms:modified>
</cp:coreProperties>
</file>